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9FFC" w14:textId="77777777" w:rsidR="008B44CE" w:rsidRDefault="00000000" w:rsidP="00E91D60">
      <w:pPr>
        <w:rPr>
          <w:rFonts w:cs="Arial"/>
          <w:b/>
          <w:sz w:val="28"/>
          <w:szCs w:val="28"/>
        </w:rPr>
      </w:pPr>
      <w:r>
        <w:rPr>
          <w:noProof/>
        </w:rPr>
        <w:pict w14:anchorId="33E7B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Health-trilingual-high-res" style="position:absolute;margin-left:345.75pt;margin-top:5.2pt;width:151.4pt;height:106.35pt;z-index:3;visibility:visible">
            <v:imagedata r:id="rId8" o:title="Health-trilingual-high-res"/>
            <w10:wrap type="square"/>
          </v:shape>
        </w:pict>
      </w:r>
    </w:p>
    <w:p w14:paraId="00196257" w14:textId="77777777" w:rsidR="008B44CE" w:rsidRDefault="008B44CE" w:rsidP="00E91D60">
      <w:pPr>
        <w:rPr>
          <w:rFonts w:cs="Arial"/>
          <w:b/>
          <w:sz w:val="28"/>
          <w:szCs w:val="28"/>
        </w:rPr>
      </w:pPr>
    </w:p>
    <w:p w14:paraId="68DE4446" w14:textId="77777777" w:rsidR="008B44CE" w:rsidRDefault="008B44CE" w:rsidP="00E91D60">
      <w:pPr>
        <w:rPr>
          <w:rFonts w:cs="Arial"/>
          <w:b/>
          <w:sz w:val="28"/>
          <w:szCs w:val="28"/>
        </w:rPr>
      </w:pPr>
    </w:p>
    <w:p w14:paraId="31EE12C4" w14:textId="77777777" w:rsidR="008B44CE" w:rsidRDefault="008B44CE" w:rsidP="00E91D60">
      <w:pPr>
        <w:rPr>
          <w:rFonts w:cs="Arial"/>
          <w:b/>
          <w:sz w:val="28"/>
          <w:szCs w:val="28"/>
        </w:rPr>
      </w:pPr>
      <w:r>
        <w:rPr>
          <w:rFonts w:cs="Arial"/>
          <w:b/>
          <w:sz w:val="28"/>
          <w:szCs w:val="28"/>
        </w:rPr>
        <w:t xml:space="preserve"> </w:t>
      </w:r>
    </w:p>
    <w:p w14:paraId="1552A872" w14:textId="77777777" w:rsidR="00171D73" w:rsidRDefault="00171D73" w:rsidP="00171D73">
      <w:pPr>
        <w:jc w:val="right"/>
        <w:rPr>
          <w:rFonts w:cs="Arial"/>
          <w:b/>
          <w:sz w:val="28"/>
          <w:szCs w:val="28"/>
        </w:rPr>
      </w:pPr>
    </w:p>
    <w:p w14:paraId="1F14DC95" w14:textId="77777777" w:rsidR="00171D73" w:rsidRDefault="00171D73" w:rsidP="00171D73">
      <w:pPr>
        <w:jc w:val="right"/>
        <w:rPr>
          <w:rFonts w:cs="Arial"/>
          <w:b/>
          <w:sz w:val="28"/>
          <w:szCs w:val="28"/>
        </w:rPr>
      </w:pPr>
    </w:p>
    <w:p w14:paraId="7E5EF852" w14:textId="77777777" w:rsidR="00171D73" w:rsidRDefault="00171D73" w:rsidP="00171D73">
      <w:pPr>
        <w:jc w:val="right"/>
        <w:rPr>
          <w:rFonts w:cs="Arial"/>
          <w:b/>
          <w:sz w:val="28"/>
          <w:szCs w:val="28"/>
        </w:rPr>
      </w:pPr>
    </w:p>
    <w:p w14:paraId="1C696AD6" w14:textId="77777777" w:rsidR="00171D73" w:rsidRDefault="00171D73" w:rsidP="00171D73">
      <w:pPr>
        <w:jc w:val="right"/>
        <w:rPr>
          <w:rFonts w:cs="Arial"/>
          <w:b/>
          <w:sz w:val="28"/>
          <w:szCs w:val="28"/>
        </w:rPr>
      </w:pPr>
    </w:p>
    <w:p w14:paraId="13344FC3" w14:textId="77777777" w:rsidR="00171D73" w:rsidRDefault="00171D73" w:rsidP="00171D73">
      <w:pPr>
        <w:jc w:val="right"/>
        <w:rPr>
          <w:rFonts w:cs="Arial"/>
          <w:b/>
          <w:sz w:val="28"/>
          <w:szCs w:val="28"/>
        </w:rPr>
      </w:pPr>
    </w:p>
    <w:p w14:paraId="58E4B245" w14:textId="77777777" w:rsidR="008B44CE" w:rsidRDefault="008B44CE" w:rsidP="00E91D60">
      <w:pPr>
        <w:rPr>
          <w:rFonts w:cs="Arial"/>
          <w:b/>
          <w:sz w:val="28"/>
          <w:szCs w:val="28"/>
        </w:rPr>
      </w:pPr>
      <w:r>
        <w:rPr>
          <w:rFonts w:ascii="Syntax-Bold" w:hAnsi="Syntax-Bold" w:cs="Syntax-Bold"/>
          <w:b/>
          <w:noProof/>
          <w:color w:val="007AC3"/>
          <w:sz w:val="48"/>
          <w:szCs w:val="48"/>
          <w:lang w:eastAsia="en-GB"/>
        </w:rPr>
        <w:t xml:space="preserve">                                </w:t>
      </w:r>
    </w:p>
    <w:p w14:paraId="5897F761" w14:textId="77777777" w:rsidR="008B44CE" w:rsidRDefault="008B44CE" w:rsidP="00E91D60">
      <w:pPr>
        <w:rPr>
          <w:rFonts w:cs="Arial"/>
          <w:b/>
          <w:sz w:val="28"/>
          <w:szCs w:val="28"/>
        </w:rPr>
      </w:pPr>
    </w:p>
    <w:p w14:paraId="58FA16CF" w14:textId="579B6F35" w:rsidR="008B44CE" w:rsidRPr="00C14F2E" w:rsidRDefault="008205D0" w:rsidP="00E91D60">
      <w:pPr>
        <w:rPr>
          <w:rFonts w:cs="Arial"/>
          <w:b/>
          <w:color w:val="1F497D"/>
          <w:sz w:val="40"/>
          <w:szCs w:val="40"/>
        </w:rPr>
      </w:pPr>
      <w:r>
        <w:rPr>
          <w:rFonts w:cs="Arial"/>
          <w:b/>
          <w:color w:val="1F497D"/>
          <w:sz w:val="40"/>
          <w:szCs w:val="40"/>
        </w:rPr>
        <w:t xml:space="preserve">Draft </w:t>
      </w:r>
      <w:r w:rsidR="008B44CE" w:rsidRPr="00C14F2E">
        <w:rPr>
          <w:rFonts w:cs="Arial"/>
          <w:b/>
          <w:color w:val="1F497D"/>
          <w:sz w:val="40"/>
          <w:szCs w:val="40"/>
        </w:rPr>
        <w:t>Equality Sc</w:t>
      </w:r>
      <w:r w:rsidR="00740111" w:rsidRPr="00C14F2E">
        <w:rPr>
          <w:rFonts w:cs="Arial"/>
          <w:b/>
          <w:color w:val="1F497D"/>
          <w:sz w:val="40"/>
          <w:szCs w:val="40"/>
        </w:rPr>
        <w:t>reening</w:t>
      </w:r>
      <w:r w:rsidR="00EA65D8">
        <w:rPr>
          <w:rFonts w:cs="Arial"/>
          <w:b/>
          <w:color w:val="1F497D"/>
          <w:sz w:val="40"/>
          <w:szCs w:val="40"/>
        </w:rPr>
        <w:t>, Disability Duties and Human Rights Assessment</w:t>
      </w:r>
      <w:r w:rsidR="00740111" w:rsidRPr="00C14F2E">
        <w:rPr>
          <w:rFonts w:cs="Arial"/>
          <w:b/>
          <w:color w:val="1F497D"/>
          <w:sz w:val="40"/>
          <w:szCs w:val="40"/>
        </w:rPr>
        <w:t xml:space="preserve"> </w:t>
      </w:r>
    </w:p>
    <w:p w14:paraId="0D49E37C" w14:textId="77777777" w:rsidR="008B44CE" w:rsidRDefault="008B44CE" w:rsidP="00E91D60">
      <w:pPr>
        <w:rPr>
          <w:rFonts w:cs="Arial"/>
          <w:b/>
          <w:sz w:val="28"/>
          <w:szCs w:val="28"/>
        </w:rPr>
      </w:pPr>
    </w:p>
    <w:p w14:paraId="66A8CF2E" w14:textId="77777777" w:rsidR="008B44CE" w:rsidRDefault="008B44CE" w:rsidP="00E91D60">
      <w:pPr>
        <w:rPr>
          <w:rFonts w:cs="Arial"/>
          <w:b/>
          <w:sz w:val="28"/>
          <w:szCs w:val="28"/>
        </w:rPr>
      </w:pPr>
    </w:p>
    <w:p w14:paraId="75210E52" w14:textId="77777777" w:rsidR="008B44CE" w:rsidRPr="00740111" w:rsidRDefault="008B44CE" w:rsidP="00740111">
      <w:pPr>
        <w:ind w:left="720"/>
        <w:rPr>
          <w:rFonts w:cs="Arial"/>
          <w:sz w:val="28"/>
          <w:szCs w:val="28"/>
        </w:rPr>
      </w:pPr>
      <w:r w:rsidRPr="00740111">
        <w:rPr>
          <w:rFonts w:cs="Arial"/>
          <w:sz w:val="28"/>
          <w:szCs w:val="28"/>
        </w:rPr>
        <w:t>Part 1 – Policy scoping</w:t>
      </w:r>
    </w:p>
    <w:p w14:paraId="102F4E3D" w14:textId="77777777" w:rsidR="008B44CE" w:rsidRPr="00740111" w:rsidRDefault="008B44CE" w:rsidP="00740111">
      <w:pPr>
        <w:ind w:left="720"/>
        <w:rPr>
          <w:rFonts w:cs="Arial"/>
          <w:sz w:val="28"/>
          <w:szCs w:val="28"/>
        </w:rPr>
      </w:pPr>
    </w:p>
    <w:p w14:paraId="01D923C0" w14:textId="77777777" w:rsidR="008B44CE" w:rsidRPr="00740111" w:rsidRDefault="008B44CE" w:rsidP="00740111">
      <w:pPr>
        <w:ind w:left="720"/>
        <w:rPr>
          <w:rFonts w:cs="Arial"/>
          <w:sz w:val="28"/>
          <w:szCs w:val="28"/>
        </w:rPr>
      </w:pPr>
      <w:r w:rsidRPr="00740111">
        <w:rPr>
          <w:rFonts w:cs="Arial"/>
          <w:sz w:val="28"/>
          <w:szCs w:val="28"/>
        </w:rPr>
        <w:t>Part 2 – Screening questions</w:t>
      </w:r>
      <w:r w:rsidRPr="00740111">
        <w:rPr>
          <w:rFonts w:cs="Arial"/>
          <w:sz w:val="28"/>
          <w:szCs w:val="28"/>
        </w:rPr>
        <w:br/>
      </w:r>
    </w:p>
    <w:p w14:paraId="023D28F6" w14:textId="77777777" w:rsidR="008B44CE" w:rsidRPr="00740111" w:rsidRDefault="008B44CE" w:rsidP="00740111">
      <w:pPr>
        <w:ind w:left="720"/>
        <w:rPr>
          <w:rFonts w:cs="Arial"/>
          <w:sz w:val="28"/>
          <w:szCs w:val="28"/>
        </w:rPr>
      </w:pPr>
      <w:r w:rsidRPr="00740111">
        <w:rPr>
          <w:rFonts w:cs="Arial"/>
          <w:sz w:val="28"/>
          <w:szCs w:val="28"/>
        </w:rPr>
        <w:t>Part 3 – Screening decision</w:t>
      </w:r>
      <w:r w:rsidRPr="00740111">
        <w:rPr>
          <w:rFonts w:cs="Arial"/>
          <w:sz w:val="28"/>
          <w:szCs w:val="28"/>
        </w:rPr>
        <w:br/>
      </w:r>
    </w:p>
    <w:p w14:paraId="7F591F49" w14:textId="77777777" w:rsidR="008B44CE" w:rsidRPr="00740111" w:rsidRDefault="008B44CE" w:rsidP="00740111">
      <w:pPr>
        <w:ind w:left="720"/>
        <w:rPr>
          <w:rFonts w:cs="Arial"/>
          <w:sz w:val="28"/>
          <w:szCs w:val="28"/>
        </w:rPr>
      </w:pPr>
      <w:r w:rsidRPr="00740111">
        <w:rPr>
          <w:rFonts w:cs="Arial"/>
          <w:sz w:val="28"/>
          <w:szCs w:val="28"/>
        </w:rPr>
        <w:t>Part 4 – Monitoring</w:t>
      </w:r>
    </w:p>
    <w:p w14:paraId="19123405" w14:textId="77777777" w:rsidR="008B44CE" w:rsidRPr="00740111" w:rsidRDefault="008B44CE" w:rsidP="00740111">
      <w:pPr>
        <w:ind w:left="720"/>
        <w:rPr>
          <w:rFonts w:cs="Arial"/>
          <w:sz w:val="28"/>
          <w:szCs w:val="28"/>
        </w:rPr>
      </w:pPr>
    </w:p>
    <w:p w14:paraId="6A62636E" w14:textId="77777777" w:rsidR="008B44CE" w:rsidRPr="00740111" w:rsidRDefault="008B44CE" w:rsidP="00740111">
      <w:pPr>
        <w:ind w:left="720"/>
        <w:rPr>
          <w:rFonts w:cs="Arial"/>
          <w:sz w:val="28"/>
          <w:szCs w:val="28"/>
        </w:rPr>
      </w:pPr>
      <w:r w:rsidRPr="00740111">
        <w:rPr>
          <w:rFonts w:cs="Arial"/>
          <w:sz w:val="28"/>
          <w:szCs w:val="28"/>
        </w:rPr>
        <w:t>Part 5 – Disability Duties</w:t>
      </w:r>
    </w:p>
    <w:p w14:paraId="5B8D54F7" w14:textId="77777777" w:rsidR="008B44CE" w:rsidRPr="00740111" w:rsidRDefault="008B44CE" w:rsidP="00740111">
      <w:pPr>
        <w:ind w:left="720"/>
        <w:rPr>
          <w:rFonts w:cs="Arial"/>
          <w:sz w:val="28"/>
          <w:szCs w:val="28"/>
        </w:rPr>
      </w:pPr>
    </w:p>
    <w:p w14:paraId="5801780C" w14:textId="77777777" w:rsidR="008B44CE" w:rsidRPr="00740111" w:rsidRDefault="008B44CE" w:rsidP="00740111">
      <w:pPr>
        <w:ind w:left="720"/>
        <w:rPr>
          <w:rFonts w:cs="Arial"/>
          <w:sz w:val="28"/>
          <w:szCs w:val="28"/>
        </w:rPr>
      </w:pPr>
      <w:r w:rsidRPr="00740111">
        <w:rPr>
          <w:rFonts w:cs="Arial"/>
          <w:sz w:val="28"/>
          <w:szCs w:val="28"/>
        </w:rPr>
        <w:t>Part 6 – Human Rights</w:t>
      </w:r>
    </w:p>
    <w:p w14:paraId="4B6748EA" w14:textId="77777777" w:rsidR="008B44CE" w:rsidRPr="00740111" w:rsidRDefault="008B44CE" w:rsidP="00740111">
      <w:pPr>
        <w:ind w:left="720"/>
        <w:rPr>
          <w:rFonts w:cs="Arial"/>
          <w:sz w:val="28"/>
          <w:szCs w:val="28"/>
        </w:rPr>
      </w:pPr>
    </w:p>
    <w:p w14:paraId="546509B4" w14:textId="77777777" w:rsidR="008B44CE" w:rsidRPr="00740111" w:rsidRDefault="008B44CE" w:rsidP="00740111">
      <w:pPr>
        <w:ind w:left="720"/>
        <w:rPr>
          <w:rFonts w:cs="Arial"/>
          <w:sz w:val="28"/>
          <w:szCs w:val="28"/>
        </w:rPr>
      </w:pPr>
      <w:r w:rsidRPr="00740111">
        <w:rPr>
          <w:rFonts w:cs="Arial"/>
          <w:sz w:val="28"/>
          <w:szCs w:val="28"/>
        </w:rPr>
        <w:t>Part 7 – Approval and Authorisation</w:t>
      </w:r>
    </w:p>
    <w:p w14:paraId="43323048" w14:textId="77777777" w:rsidR="008B44CE" w:rsidRDefault="008B44CE" w:rsidP="00E91D60">
      <w:pPr>
        <w:rPr>
          <w:rFonts w:cs="Arial"/>
          <w:b/>
          <w:sz w:val="28"/>
          <w:szCs w:val="28"/>
        </w:rPr>
      </w:pPr>
    </w:p>
    <w:p w14:paraId="77731797" w14:textId="77777777" w:rsidR="008B44CE" w:rsidRDefault="008B44CE" w:rsidP="00E91D60">
      <w:pPr>
        <w:rPr>
          <w:rFonts w:cs="Arial"/>
          <w:b/>
          <w:sz w:val="28"/>
          <w:szCs w:val="28"/>
        </w:rPr>
      </w:pPr>
    </w:p>
    <w:p w14:paraId="155CE91B" w14:textId="77777777" w:rsidR="008B44CE" w:rsidRDefault="008B44CE" w:rsidP="00E91D60">
      <w:pPr>
        <w:rPr>
          <w:rFonts w:cs="Arial"/>
          <w:b/>
          <w:sz w:val="28"/>
          <w:szCs w:val="28"/>
        </w:rPr>
      </w:pPr>
    </w:p>
    <w:p w14:paraId="28675DFE" w14:textId="77777777" w:rsidR="0070318B" w:rsidRDefault="0070318B" w:rsidP="00E91D60">
      <w:pPr>
        <w:rPr>
          <w:rFonts w:cs="Arial"/>
          <w:b/>
          <w:sz w:val="28"/>
          <w:szCs w:val="28"/>
        </w:rPr>
      </w:pPr>
    </w:p>
    <w:p w14:paraId="208DA10F" w14:textId="77777777" w:rsidR="0070318B" w:rsidRDefault="0070318B" w:rsidP="00E91D60">
      <w:pPr>
        <w:rPr>
          <w:rFonts w:cs="Arial"/>
          <w:b/>
          <w:sz w:val="28"/>
          <w:szCs w:val="28"/>
        </w:rPr>
      </w:pPr>
    </w:p>
    <w:p w14:paraId="7468705F" w14:textId="77777777" w:rsidR="0070318B" w:rsidRDefault="0070318B" w:rsidP="00E91D60">
      <w:pPr>
        <w:rPr>
          <w:rFonts w:cs="Arial"/>
          <w:b/>
          <w:sz w:val="28"/>
          <w:szCs w:val="28"/>
        </w:rPr>
      </w:pPr>
    </w:p>
    <w:p w14:paraId="0EEFE24E" w14:textId="77777777" w:rsidR="00E91D60" w:rsidRDefault="008B44CE" w:rsidP="00E91D60">
      <w:pPr>
        <w:rPr>
          <w:rFonts w:cs="Arial"/>
          <w:b/>
          <w:sz w:val="28"/>
          <w:szCs w:val="28"/>
        </w:rPr>
      </w:pPr>
      <w:r>
        <w:rPr>
          <w:rFonts w:cs="Arial"/>
          <w:b/>
          <w:sz w:val="28"/>
          <w:szCs w:val="28"/>
        </w:rPr>
        <w:br w:type="page"/>
      </w:r>
      <w:r w:rsidR="00E91D60">
        <w:rPr>
          <w:rFonts w:cs="Arial"/>
          <w:b/>
          <w:sz w:val="28"/>
          <w:szCs w:val="28"/>
        </w:rPr>
        <w:lastRenderedPageBreak/>
        <w:t>Part 1. Policy s</w:t>
      </w:r>
      <w:r w:rsidR="00E91D60" w:rsidRPr="00FA0121">
        <w:rPr>
          <w:rFonts w:cs="Arial"/>
          <w:b/>
          <w:sz w:val="28"/>
          <w:szCs w:val="28"/>
        </w:rPr>
        <w:t>coping</w:t>
      </w:r>
    </w:p>
    <w:p w14:paraId="23C97473" w14:textId="77777777" w:rsidR="00E91D60" w:rsidRPr="00E91D60" w:rsidRDefault="00E91D60" w:rsidP="00E91D60">
      <w:pPr>
        <w:rPr>
          <w:rFonts w:cs="Arial"/>
          <w:bCs/>
          <w:sz w:val="16"/>
          <w:szCs w:val="16"/>
        </w:rPr>
      </w:pPr>
    </w:p>
    <w:p w14:paraId="02851667" w14:textId="77777777" w:rsidR="00E91D60" w:rsidRDefault="00E91D60" w:rsidP="00BB609C">
      <w:pPr>
        <w:numPr>
          <w:ilvl w:val="1"/>
          <w:numId w:val="9"/>
        </w:num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r w:rsidR="00BB609C">
        <w:rPr>
          <w:b/>
          <w:sz w:val="28"/>
          <w:szCs w:val="28"/>
        </w:rPr>
        <w:t>/ decision</w:t>
      </w:r>
    </w:p>
    <w:p w14:paraId="46B930DA" w14:textId="77777777" w:rsidR="00036B40" w:rsidRDefault="00036B40" w:rsidP="00036B4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36B40" w:rsidRPr="000C5B21" w14:paraId="742DFB8E" w14:textId="77777777" w:rsidTr="00F34F5E">
        <w:trPr>
          <w:trHeight w:val="1536"/>
        </w:trPr>
        <w:tc>
          <w:tcPr>
            <w:tcW w:w="10154" w:type="dxa"/>
          </w:tcPr>
          <w:p w14:paraId="49940752" w14:textId="77777777" w:rsidR="00036B40" w:rsidRPr="004028A1" w:rsidRDefault="00036B40" w:rsidP="000C5B21">
            <w:pPr>
              <w:numPr>
                <w:ilvl w:val="2"/>
                <w:numId w:val="13"/>
              </w:numPr>
              <w:rPr>
                <w:rFonts w:cs="Arial"/>
                <w:sz w:val="28"/>
                <w:szCs w:val="28"/>
              </w:rPr>
            </w:pPr>
            <w:r w:rsidRPr="004028A1">
              <w:rPr>
                <w:rFonts w:cs="Arial"/>
                <w:sz w:val="28"/>
                <w:szCs w:val="28"/>
              </w:rPr>
              <w:t>What is the name of the policy / decision?</w:t>
            </w:r>
            <w:r w:rsidR="00C330B6" w:rsidRPr="004028A1">
              <w:rPr>
                <w:rFonts w:cs="Arial"/>
                <w:sz w:val="28"/>
                <w:szCs w:val="28"/>
              </w:rPr>
              <w:br/>
            </w:r>
          </w:p>
          <w:p w14:paraId="4EE9A363" w14:textId="0E108EFA" w:rsidR="00695C22" w:rsidRPr="004028A1" w:rsidRDefault="001161CF" w:rsidP="002B1EA0">
            <w:pPr>
              <w:rPr>
                <w:sz w:val="28"/>
                <w:szCs w:val="28"/>
              </w:rPr>
            </w:pPr>
            <w:r>
              <w:rPr>
                <w:sz w:val="28"/>
                <w:szCs w:val="28"/>
              </w:rPr>
              <w:t xml:space="preserve">HSC Pension Scheme proposed amendments to scheme regulations </w:t>
            </w:r>
          </w:p>
        </w:tc>
      </w:tr>
    </w:tbl>
    <w:p w14:paraId="23187AB0" w14:textId="77777777" w:rsidR="00991804"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36B40" w:rsidRPr="000C5B21" w14:paraId="29565ED2" w14:textId="77777777" w:rsidTr="000C5B21">
        <w:tc>
          <w:tcPr>
            <w:tcW w:w="10154" w:type="dxa"/>
          </w:tcPr>
          <w:p w14:paraId="7D276E67" w14:textId="77777777" w:rsidR="00036B40" w:rsidRPr="000C5B21" w:rsidRDefault="00C8665D" w:rsidP="00036B40">
            <w:pPr>
              <w:rPr>
                <w:rFonts w:cs="Arial"/>
                <w:sz w:val="28"/>
                <w:szCs w:val="28"/>
              </w:rPr>
            </w:pPr>
            <w:r w:rsidRPr="000C5B21">
              <w:rPr>
                <w:rFonts w:cs="Arial"/>
                <w:sz w:val="28"/>
                <w:szCs w:val="28"/>
              </w:rPr>
              <w:t>1.1.2 Is</w:t>
            </w:r>
            <w:r w:rsidR="00036B40" w:rsidRPr="000C5B21">
              <w:rPr>
                <w:rFonts w:cs="Arial"/>
                <w:sz w:val="28"/>
                <w:szCs w:val="28"/>
              </w:rPr>
              <w:t xml:space="preserve"> this an existing, revised or a new policy / decision?</w:t>
            </w:r>
          </w:p>
          <w:p w14:paraId="6CC355A8" w14:textId="1DBCC9D6" w:rsidR="00B30A18" w:rsidRDefault="00C330B6" w:rsidP="004028A1">
            <w:pPr>
              <w:rPr>
                <w:sz w:val="28"/>
                <w:szCs w:val="28"/>
              </w:rPr>
            </w:pPr>
            <w:r>
              <w:rPr>
                <w:sz w:val="28"/>
                <w:szCs w:val="28"/>
              </w:rPr>
              <w:br/>
            </w:r>
            <w:r w:rsidR="00165E5A">
              <w:rPr>
                <w:sz w:val="28"/>
                <w:szCs w:val="28"/>
              </w:rPr>
              <w:t xml:space="preserve">This is a </w:t>
            </w:r>
            <w:r w:rsidR="000C1A4E">
              <w:rPr>
                <w:sz w:val="28"/>
                <w:szCs w:val="28"/>
              </w:rPr>
              <w:t xml:space="preserve">revised </w:t>
            </w:r>
            <w:r w:rsidR="00B30A18">
              <w:rPr>
                <w:sz w:val="28"/>
                <w:szCs w:val="28"/>
              </w:rPr>
              <w:t>policy</w:t>
            </w:r>
            <w:r w:rsidR="0038189A">
              <w:rPr>
                <w:sz w:val="28"/>
                <w:szCs w:val="28"/>
              </w:rPr>
              <w:t>.</w:t>
            </w:r>
            <w:r w:rsidR="000C1A4E">
              <w:rPr>
                <w:sz w:val="28"/>
                <w:szCs w:val="28"/>
              </w:rPr>
              <w:t xml:space="preserve"> </w:t>
            </w:r>
          </w:p>
          <w:p w14:paraId="1CBA1222" w14:textId="77777777" w:rsidR="008122C2" w:rsidRPr="000C5B21" w:rsidRDefault="008122C2" w:rsidP="004028A1">
            <w:pPr>
              <w:rPr>
                <w:b/>
                <w:sz w:val="28"/>
                <w:szCs w:val="28"/>
              </w:rPr>
            </w:pPr>
          </w:p>
        </w:tc>
      </w:tr>
    </w:tbl>
    <w:p w14:paraId="7180682A" w14:textId="77777777" w:rsidR="00BB609C" w:rsidRDefault="00BB609C"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36B40" w:rsidRPr="009E28E3" w14:paraId="074CD109" w14:textId="77777777" w:rsidTr="000C5B21">
        <w:tc>
          <w:tcPr>
            <w:tcW w:w="10154" w:type="dxa"/>
          </w:tcPr>
          <w:p w14:paraId="66291734" w14:textId="77777777" w:rsidR="00036B40" w:rsidRDefault="00036B40" w:rsidP="00036B40">
            <w:pPr>
              <w:rPr>
                <w:rFonts w:cs="Arial"/>
                <w:sz w:val="28"/>
                <w:szCs w:val="28"/>
              </w:rPr>
            </w:pPr>
            <w:r w:rsidRPr="009E28E3">
              <w:rPr>
                <w:rFonts w:cs="Arial"/>
                <w:sz w:val="28"/>
                <w:szCs w:val="28"/>
              </w:rPr>
              <w:t xml:space="preserve">1.1.3  </w:t>
            </w:r>
            <w:r w:rsidR="00165E5A">
              <w:rPr>
                <w:rFonts w:cs="Arial"/>
                <w:sz w:val="28"/>
                <w:szCs w:val="28"/>
              </w:rPr>
              <w:t xml:space="preserve"> </w:t>
            </w:r>
            <w:r w:rsidRPr="009E28E3">
              <w:rPr>
                <w:rFonts w:cs="Arial"/>
                <w:sz w:val="28"/>
                <w:szCs w:val="28"/>
              </w:rPr>
              <w:t>What is it trying to achieve? (intended aims/outcomes)</w:t>
            </w:r>
          </w:p>
          <w:p w14:paraId="516C2126" w14:textId="77777777" w:rsidR="00B30A18" w:rsidRDefault="00B30A18" w:rsidP="00036B40">
            <w:pPr>
              <w:rPr>
                <w:rFonts w:cs="Arial"/>
                <w:sz w:val="28"/>
                <w:szCs w:val="28"/>
              </w:rPr>
            </w:pPr>
          </w:p>
          <w:p w14:paraId="5C855B29" w14:textId="77777777" w:rsidR="00E973A3" w:rsidRDefault="00E973A3" w:rsidP="008122C2">
            <w:pPr>
              <w:jc w:val="both"/>
              <w:rPr>
                <w:rFonts w:cs="Arial"/>
                <w:sz w:val="28"/>
                <w:szCs w:val="28"/>
              </w:rPr>
            </w:pPr>
            <w:r>
              <w:rPr>
                <w:rFonts w:cs="Arial"/>
                <w:sz w:val="28"/>
                <w:szCs w:val="28"/>
              </w:rPr>
              <w:t>The rapid increase in Consumer Price Index (CPI) inflation has shown there to be a timing m</w:t>
            </w:r>
            <w:r w:rsidR="00FC48B0">
              <w:rPr>
                <w:rFonts w:cs="Arial"/>
                <w:sz w:val="28"/>
                <w:szCs w:val="28"/>
              </w:rPr>
              <w:t xml:space="preserve">ismatch between </w:t>
            </w:r>
            <w:r>
              <w:rPr>
                <w:rFonts w:cs="Arial"/>
                <w:sz w:val="28"/>
                <w:szCs w:val="28"/>
              </w:rPr>
              <w:t>the CPI</w:t>
            </w:r>
            <w:r w:rsidR="00FC48B0">
              <w:rPr>
                <w:rFonts w:cs="Arial"/>
                <w:sz w:val="28"/>
                <w:szCs w:val="28"/>
              </w:rPr>
              <w:t xml:space="preserve"> rate used to revalue accrued pension benefits in the HSC Pension Scheme and the CPI rate that is allowed for in annual allowance (AA) tax calculations. Aligning these timings will ensure that the AA measures only the pension growth that occurs above inflation ensuring AA operates as intended.</w:t>
            </w:r>
          </w:p>
          <w:p w14:paraId="421F4607" w14:textId="77777777" w:rsidR="00E973A3" w:rsidRDefault="00E973A3" w:rsidP="008122C2">
            <w:pPr>
              <w:jc w:val="both"/>
              <w:rPr>
                <w:rFonts w:cs="Arial"/>
                <w:sz w:val="28"/>
                <w:szCs w:val="28"/>
              </w:rPr>
            </w:pPr>
          </w:p>
          <w:p w14:paraId="16C18EF5" w14:textId="2671B09B" w:rsidR="00FC48B0" w:rsidRDefault="00E973A3" w:rsidP="008122C2">
            <w:pPr>
              <w:jc w:val="both"/>
              <w:rPr>
                <w:rFonts w:cs="Arial"/>
                <w:sz w:val="28"/>
                <w:szCs w:val="28"/>
              </w:rPr>
            </w:pPr>
            <w:r>
              <w:rPr>
                <w:rFonts w:cs="Arial"/>
                <w:sz w:val="28"/>
                <w:szCs w:val="28"/>
              </w:rPr>
              <w:t xml:space="preserve">The Department of Finance is proposing to make changes to the Public Service Pensions Revaluation Order (Northern Ireland) 2015 to move the revaluation date for the HSC scheme to 6 April and therefore align the CPI rates. Some technical amendments are required to </w:t>
            </w:r>
            <w:r w:rsidR="00A94EDF">
              <w:rPr>
                <w:rFonts w:cs="Arial"/>
                <w:sz w:val="28"/>
                <w:szCs w:val="28"/>
              </w:rPr>
              <w:t xml:space="preserve">Regulations to </w:t>
            </w:r>
            <w:r>
              <w:rPr>
                <w:rFonts w:cs="Arial"/>
                <w:sz w:val="28"/>
                <w:szCs w:val="28"/>
              </w:rPr>
              <w:t xml:space="preserve">facilitate the correct application of this and future Department of Finance Orders. </w:t>
            </w:r>
            <w:r w:rsidR="00FC48B0">
              <w:rPr>
                <w:rFonts w:cs="Arial"/>
                <w:sz w:val="28"/>
                <w:szCs w:val="28"/>
              </w:rPr>
              <w:t xml:space="preserve"> </w:t>
            </w:r>
          </w:p>
          <w:p w14:paraId="1B35D2D3" w14:textId="5B189A24" w:rsidR="00FC48B0" w:rsidRDefault="00FC48B0" w:rsidP="008122C2">
            <w:pPr>
              <w:jc w:val="both"/>
              <w:rPr>
                <w:rFonts w:cs="Arial"/>
                <w:sz w:val="28"/>
                <w:szCs w:val="28"/>
              </w:rPr>
            </w:pPr>
          </w:p>
          <w:p w14:paraId="4F0B661F" w14:textId="4006233D" w:rsidR="00617B17" w:rsidRDefault="00617B17" w:rsidP="008122C2">
            <w:pPr>
              <w:jc w:val="both"/>
              <w:rPr>
                <w:rFonts w:cs="Arial"/>
                <w:sz w:val="28"/>
                <w:szCs w:val="28"/>
              </w:rPr>
            </w:pPr>
            <w:r>
              <w:rPr>
                <w:rFonts w:cs="Arial"/>
                <w:sz w:val="28"/>
                <w:szCs w:val="28"/>
              </w:rPr>
              <w:t>In</w:t>
            </w:r>
            <w:r w:rsidR="008121C3">
              <w:rPr>
                <w:rFonts w:cs="Arial"/>
                <w:sz w:val="28"/>
                <w:szCs w:val="28"/>
              </w:rPr>
              <w:t xml:space="preserve"> a previous </w:t>
            </w:r>
            <w:hyperlink r:id="rId9" w:history="1">
              <w:r w:rsidR="008121C3" w:rsidRPr="008121C3">
                <w:rPr>
                  <w:rFonts w:cs="Arial"/>
                  <w:color w:val="0000FF"/>
                  <w:sz w:val="28"/>
                  <w:szCs w:val="28"/>
                  <w:u w:val="single"/>
                </w:rPr>
                <w:t xml:space="preserve">Consultation on Member Contributions Structure </w:t>
              </w:r>
            </w:hyperlink>
            <w:r>
              <w:rPr>
                <w:rFonts w:cs="Arial"/>
                <w:sz w:val="28"/>
                <w:szCs w:val="28"/>
              </w:rPr>
              <w:t>it was set out that the contribution tier thresholds will be increased annually in line with Agenda for Change (</w:t>
            </w:r>
            <w:proofErr w:type="spellStart"/>
            <w:r>
              <w:rPr>
                <w:rFonts w:cs="Arial"/>
                <w:sz w:val="28"/>
                <w:szCs w:val="28"/>
              </w:rPr>
              <w:t>AfC</w:t>
            </w:r>
            <w:proofErr w:type="spellEnd"/>
            <w:r>
              <w:rPr>
                <w:rFonts w:cs="Arial"/>
                <w:sz w:val="28"/>
                <w:szCs w:val="28"/>
              </w:rPr>
              <w:t>) pay awards. Following details of the 2022/23 pay award, work has been carried out to accurately uplift the member contribution threshold</w:t>
            </w:r>
            <w:r w:rsidR="00ED662D">
              <w:rPr>
                <w:rFonts w:cs="Arial"/>
                <w:sz w:val="28"/>
                <w:szCs w:val="28"/>
              </w:rPr>
              <w:t>s</w:t>
            </w:r>
            <w:r>
              <w:rPr>
                <w:rFonts w:cs="Arial"/>
                <w:sz w:val="28"/>
                <w:szCs w:val="28"/>
              </w:rPr>
              <w:t xml:space="preserve"> in line with the </w:t>
            </w:r>
            <w:proofErr w:type="spellStart"/>
            <w:r>
              <w:rPr>
                <w:rFonts w:cs="Arial"/>
                <w:sz w:val="28"/>
                <w:szCs w:val="28"/>
              </w:rPr>
              <w:t>AfC</w:t>
            </w:r>
            <w:proofErr w:type="spellEnd"/>
            <w:r>
              <w:rPr>
                <w:rFonts w:cs="Arial"/>
                <w:sz w:val="28"/>
                <w:szCs w:val="28"/>
              </w:rPr>
              <w:t xml:space="preserve"> pay award</w:t>
            </w:r>
            <w:r w:rsidR="00ED662D">
              <w:rPr>
                <w:rFonts w:cs="Arial"/>
                <w:sz w:val="28"/>
                <w:szCs w:val="28"/>
              </w:rPr>
              <w:t xml:space="preserve"> and also to update the tables with the opening position for 2023/24. </w:t>
            </w:r>
            <w:r>
              <w:rPr>
                <w:rFonts w:cs="Arial"/>
                <w:sz w:val="28"/>
                <w:szCs w:val="28"/>
              </w:rPr>
              <w:t xml:space="preserve"> </w:t>
            </w:r>
          </w:p>
          <w:p w14:paraId="1D2254A5" w14:textId="77777777" w:rsidR="00617B17" w:rsidRDefault="00617B17" w:rsidP="008122C2">
            <w:pPr>
              <w:jc w:val="both"/>
              <w:rPr>
                <w:rFonts w:cs="Arial"/>
                <w:sz w:val="28"/>
                <w:szCs w:val="28"/>
              </w:rPr>
            </w:pPr>
          </w:p>
          <w:p w14:paraId="4179083A" w14:textId="4EE7A1EF" w:rsidR="00090345" w:rsidRDefault="00090345" w:rsidP="008122C2">
            <w:pPr>
              <w:jc w:val="both"/>
              <w:rPr>
                <w:rFonts w:cs="Arial"/>
                <w:sz w:val="28"/>
                <w:szCs w:val="28"/>
              </w:rPr>
            </w:pPr>
            <w:r>
              <w:rPr>
                <w:rFonts w:cs="Arial"/>
                <w:sz w:val="28"/>
                <w:szCs w:val="28"/>
              </w:rPr>
              <w:t>Technical updates are required to ensure that practitioners have paid the correct amount of member contributions for the 2022</w:t>
            </w:r>
            <w:r w:rsidR="0014279B">
              <w:rPr>
                <w:rFonts w:cs="Arial"/>
                <w:sz w:val="28"/>
                <w:szCs w:val="28"/>
              </w:rPr>
              <w:t>/</w:t>
            </w:r>
            <w:r>
              <w:rPr>
                <w:rFonts w:cs="Arial"/>
                <w:sz w:val="28"/>
                <w:szCs w:val="28"/>
              </w:rPr>
              <w:t>23 scheme year</w:t>
            </w:r>
            <w:r w:rsidR="0014279B">
              <w:rPr>
                <w:rFonts w:cs="Arial"/>
                <w:sz w:val="28"/>
                <w:szCs w:val="28"/>
              </w:rPr>
              <w:t xml:space="preserve"> as their contribution rate is based on in-year annualised pay.</w:t>
            </w:r>
            <w:r>
              <w:rPr>
                <w:rFonts w:cs="Arial"/>
                <w:sz w:val="28"/>
                <w:szCs w:val="28"/>
              </w:rPr>
              <w:t xml:space="preserve"> </w:t>
            </w:r>
          </w:p>
          <w:p w14:paraId="61C40B6A" w14:textId="77777777" w:rsidR="00090345" w:rsidRDefault="00090345" w:rsidP="008122C2">
            <w:pPr>
              <w:jc w:val="both"/>
              <w:rPr>
                <w:rFonts w:cs="Arial"/>
                <w:sz w:val="28"/>
                <w:szCs w:val="28"/>
              </w:rPr>
            </w:pPr>
          </w:p>
          <w:p w14:paraId="67D62DD1" w14:textId="77777777" w:rsidR="0014279B" w:rsidRDefault="0014279B" w:rsidP="008122C2">
            <w:pPr>
              <w:jc w:val="both"/>
              <w:rPr>
                <w:rFonts w:cs="Arial"/>
                <w:sz w:val="28"/>
                <w:szCs w:val="28"/>
              </w:rPr>
            </w:pPr>
          </w:p>
          <w:p w14:paraId="46BA0E2C" w14:textId="77777777" w:rsidR="0014279B" w:rsidRDefault="0014279B" w:rsidP="008122C2">
            <w:pPr>
              <w:jc w:val="both"/>
              <w:rPr>
                <w:rFonts w:cs="Arial"/>
                <w:sz w:val="28"/>
                <w:szCs w:val="28"/>
              </w:rPr>
            </w:pPr>
          </w:p>
          <w:p w14:paraId="6B4DF547" w14:textId="6ABE7683" w:rsidR="00090345" w:rsidRDefault="00090345" w:rsidP="008122C2">
            <w:pPr>
              <w:jc w:val="both"/>
              <w:rPr>
                <w:rFonts w:cs="Arial"/>
                <w:sz w:val="28"/>
                <w:szCs w:val="28"/>
              </w:rPr>
            </w:pPr>
            <w:r>
              <w:rPr>
                <w:rFonts w:cs="Arial"/>
                <w:sz w:val="28"/>
                <w:szCs w:val="28"/>
              </w:rPr>
              <w:t>A number of minor amendments are also included:</w:t>
            </w:r>
          </w:p>
          <w:p w14:paraId="27D57933" w14:textId="77777777" w:rsidR="0014279B" w:rsidRDefault="0014279B" w:rsidP="008122C2">
            <w:pPr>
              <w:jc w:val="both"/>
              <w:rPr>
                <w:rFonts w:cs="Arial"/>
                <w:sz w:val="28"/>
                <w:szCs w:val="28"/>
              </w:rPr>
            </w:pPr>
          </w:p>
          <w:p w14:paraId="3ED11A0F" w14:textId="576B0C7F" w:rsidR="00FC48B0" w:rsidRDefault="0014279B" w:rsidP="00090345">
            <w:pPr>
              <w:numPr>
                <w:ilvl w:val="0"/>
                <w:numId w:val="23"/>
              </w:numPr>
              <w:jc w:val="both"/>
              <w:rPr>
                <w:rFonts w:cs="Arial"/>
                <w:sz w:val="28"/>
                <w:szCs w:val="28"/>
              </w:rPr>
            </w:pPr>
            <w:r>
              <w:rPr>
                <w:rFonts w:cs="Arial"/>
                <w:sz w:val="28"/>
                <w:szCs w:val="28"/>
              </w:rPr>
              <w:t>Amendments are required so that r</w:t>
            </w:r>
            <w:r w:rsidR="00090345">
              <w:rPr>
                <w:rFonts w:cs="Arial"/>
                <w:sz w:val="28"/>
                <w:szCs w:val="28"/>
              </w:rPr>
              <w:t xml:space="preserve">eferences to the Health and Social Care Board </w:t>
            </w:r>
            <w:r>
              <w:rPr>
                <w:rFonts w:cs="Arial"/>
                <w:sz w:val="28"/>
                <w:szCs w:val="28"/>
              </w:rPr>
              <w:t>will be</w:t>
            </w:r>
            <w:r w:rsidR="00090345">
              <w:rPr>
                <w:rFonts w:cs="Arial"/>
                <w:sz w:val="28"/>
                <w:szCs w:val="28"/>
              </w:rPr>
              <w:t xml:space="preserve"> replaced by reference</w:t>
            </w:r>
            <w:r>
              <w:rPr>
                <w:rFonts w:cs="Arial"/>
                <w:sz w:val="28"/>
                <w:szCs w:val="28"/>
              </w:rPr>
              <w:t>s</w:t>
            </w:r>
            <w:r w:rsidR="00090345">
              <w:rPr>
                <w:rFonts w:cs="Arial"/>
                <w:sz w:val="28"/>
                <w:szCs w:val="28"/>
              </w:rPr>
              <w:t xml:space="preserve"> to the Department of Health. </w:t>
            </w:r>
          </w:p>
          <w:p w14:paraId="01782D60" w14:textId="77777777" w:rsidR="0014279B" w:rsidRDefault="0014279B" w:rsidP="0014279B">
            <w:pPr>
              <w:ind w:left="792"/>
              <w:jc w:val="both"/>
              <w:rPr>
                <w:rFonts w:cs="Arial"/>
                <w:sz w:val="28"/>
                <w:szCs w:val="28"/>
              </w:rPr>
            </w:pPr>
          </w:p>
          <w:p w14:paraId="076FB502" w14:textId="46B22D9E" w:rsidR="00090345" w:rsidRDefault="00090345" w:rsidP="00090345">
            <w:pPr>
              <w:numPr>
                <w:ilvl w:val="0"/>
                <w:numId w:val="23"/>
              </w:numPr>
              <w:jc w:val="both"/>
              <w:rPr>
                <w:rFonts w:cs="Arial"/>
                <w:sz w:val="28"/>
                <w:szCs w:val="28"/>
              </w:rPr>
            </w:pPr>
            <w:r>
              <w:rPr>
                <w:rFonts w:cs="Arial"/>
                <w:sz w:val="28"/>
                <w:szCs w:val="28"/>
              </w:rPr>
              <w:t>A</w:t>
            </w:r>
            <w:r w:rsidR="0014279B">
              <w:rPr>
                <w:rFonts w:cs="Arial"/>
                <w:sz w:val="28"/>
                <w:szCs w:val="28"/>
              </w:rPr>
              <w:t xml:space="preserve">mendments are needed to include Shared Parental Leave under reasons for absence from work to provide an entitlement for a mother/adopter and a child’s father/adopter or a mother’s or adopter’s partner to take shared parental leave without an impact on their pension. </w:t>
            </w:r>
          </w:p>
          <w:p w14:paraId="4127DCF2" w14:textId="5494736C" w:rsidR="008122C2" w:rsidRDefault="008122C2" w:rsidP="005807EB">
            <w:pPr>
              <w:jc w:val="both"/>
              <w:rPr>
                <w:rFonts w:cs="Arial"/>
                <w:sz w:val="28"/>
                <w:szCs w:val="28"/>
              </w:rPr>
            </w:pPr>
          </w:p>
          <w:p w14:paraId="187CD039" w14:textId="089B1957" w:rsidR="00FA052F" w:rsidRPr="009E28E3" w:rsidRDefault="00FA052F" w:rsidP="005807EB">
            <w:pPr>
              <w:jc w:val="both"/>
              <w:rPr>
                <w:sz w:val="28"/>
                <w:szCs w:val="28"/>
              </w:rPr>
            </w:pPr>
          </w:p>
        </w:tc>
      </w:tr>
    </w:tbl>
    <w:p w14:paraId="28FBEDD5" w14:textId="77777777" w:rsidR="00036B40" w:rsidRPr="009E28E3" w:rsidRDefault="00036B40"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36B40" w:rsidRPr="000C5B21" w14:paraId="2158E0B5" w14:textId="77777777" w:rsidTr="000C5B21">
        <w:tc>
          <w:tcPr>
            <w:tcW w:w="10154" w:type="dxa"/>
          </w:tcPr>
          <w:p w14:paraId="63DFDA9F" w14:textId="77777777" w:rsidR="00036B40" w:rsidRPr="000C5B21" w:rsidRDefault="00036B40" w:rsidP="00036B40">
            <w:pPr>
              <w:rPr>
                <w:rFonts w:cs="Arial"/>
                <w:sz w:val="28"/>
                <w:szCs w:val="28"/>
              </w:rPr>
            </w:pPr>
            <w:r w:rsidRPr="000C5B21">
              <w:rPr>
                <w:rFonts w:cs="Arial"/>
                <w:sz w:val="28"/>
                <w:szCs w:val="28"/>
              </w:rPr>
              <w:t xml:space="preserve">1.1.4 </w:t>
            </w:r>
            <w:r w:rsidR="00165E5A">
              <w:rPr>
                <w:rFonts w:cs="Arial"/>
                <w:sz w:val="28"/>
                <w:szCs w:val="28"/>
              </w:rPr>
              <w:t xml:space="preserve"> </w:t>
            </w:r>
            <w:r w:rsidRPr="000C5B21">
              <w:rPr>
                <w:rFonts w:cs="Arial"/>
                <w:sz w:val="28"/>
                <w:szCs w:val="28"/>
              </w:rPr>
              <w:t xml:space="preserve"> If there are any Section 75 categories which might be expected to benefit from the intended policy, please explain how. </w:t>
            </w:r>
          </w:p>
          <w:p w14:paraId="1DD2E23A" w14:textId="77777777" w:rsidR="00396F4A" w:rsidRDefault="00396F4A" w:rsidP="00BB609C">
            <w:pPr>
              <w:rPr>
                <w:sz w:val="28"/>
                <w:szCs w:val="28"/>
              </w:rPr>
            </w:pPr>
          </w:p>
          <w:p w14:paraId="3E3D8417" w14:textId="1CFB0AE3" w:rsidR="00396F4A" w:rsidRPr="00396F4A" w:rsidRDefault="006B2142" w:rsidP="00BB609C">
            <w:pPr>
              <w:rPr>
                <w:sz w:val="28"/>
                <w:szCs w:val="28"/>
              </w:rPr>
            </w:pPr>
            <w:r>
              <w:rPr>
                <w:sz w:val="28"/>
                <w:szCs w:val="28"/>
              </w:rPr>
              <w:t>The changes regarding Shared Parental Leave will benefit people with dependents</w:t>
            </w:r>
          </w:p>
          <w:p w14:paraId="590148F6" w14:textId="77777777" w:rsidR="00F34F5E" w:rsidRPr="00903144" w:rsidRDefault="00F34F5E" w:rsidP="00EC38F3">
            <w:pPr>
              <w:tabs>
                <w:tab w:val="left" w:pos="540"/>
                <w:tab w:val="left" w:pos="1080"/>
                <w:tab w:val="left" w:pos="5184"/>
                <w:tab w:val="left" w:pos="5760"/>
              </w:tabs>
              <w:rPr>
                <w:sz w:val="28"/>
                <w:szCs w:val="28"/>
              </w:rPr>
            </w:pPr>
          </w:p>
        </w:tc>
      </w:tr>
    </w:tbl>
    <w:p w14:paraId="69B14356" w14:textId="77777777" w:rsidR="00991804"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36B40" w:rsidRPr="000C5B21" w14:paraId="5390BF33" w14:textId="77777777" w:rsidTr="000C5B21">
        <w:tc>
          <w:tcPr>
            <w:tcW w:w="10154" w:type="dxa"/>
          </w:tcPr>
          <w:p w14:paraId="5071344D" w14:textId="77777777" w:rsidR="00036B40" w:rsidRPr="000C5B21" w:rsidRDefault="00036B40" w:rsidP="00036B40">
            <w:pPr>
              <w:rPr>
                <w:rFonts w:cs="Arial"/>
                <w:sz w:val="28"/>
                <w:szCs w:val="28"/>
              </w:rPr>
            </w:pPr>
            <w:r w:rsidRPr="000C5B21">
              <w:rPr>
                <w:rFonts w:cs="Arial"/>
                <w:sz w:val="28"/>
                <w:szCs w:val="28"/>
              </w:rPr>
              <w:t xml:space="preserve">1.1.5  </w:t>
            </w:r>
            <w:r w:rsidR="00165E5A">
              <w:rPr>
                <w:rFonts w:cs="Arial"/>
                <w:sz w:val="28"/>
                <w:szCs w:val="28"/>
              </w:rPr>
              <w:t xml:space="preserve"> </w:t>
            </w:r>
            <w:r w:rsidRPr="000C5B21">
              <w:rPr>
                <w:rFonts w:cs="Arial"/>
                <w:sz w:val="28"/>
                <w:szCs w:val="28"/>
              </w:rPr>
              <w:t xml:space="preserve">Who initiated or wrote the policy? </w:t>
            </w:r>
          </w:p>
          <w:p w14:paraId="21F043B1" w14:textId="77777777" w:rsidR="00036B40" w:rsidRPr="000C5B21" w:rsidRDefault="00036B40" w:rsidP="00BB609C">
            <w:pPr>
              <w:rPr>
                <w:sz w:val="28"/>
                <w:szCs w:val="28"/>
              </w:rPr>
            </w:pPr>
          </w:p>
          <w:p w14:paraId="1961AF5A" w14:textId="7CCE6718" w:rsidR="009074FF" w:rsidRPr="000C5B21" w:rsidRDefault="004028A1" w:rsidP="008122C2">
            <w:pPr>
              <w:rPr>
                <w:sz w:val="28"/>
                <w:szCs w:val="28"/>
              </w:rPr>
            </w:pPr>
            <w:r>
              <w:rPr>
                <w:sz w:val="28"/>
                <w:szCs w:val="28"/>
              </w:rPr>
              <w:t>The policy</w:t>
            </w:r>
            <w:r w:rsidR="000C1A4E">
              <w:rPr>
                <w:sz w:val="28"/>
                <w:szCs w:val="28"/>
              </w:rPr>
              <w:t xml:space="preserve"> update</w:t>
            </w:r>
            <w:r>
              <w:rPr>
                <w:sz w:val="28"/>
                <w:szCs w:val="28"/>
              </w:rPr>
              <w:t xml:space="preserve"> was </w:t>
            </w:r>
            <w:r w:rsidR="00F168F3" w:rsidRPr="00980D3C">
              <w:rPr>
                <w:sz w:val="28"/>
                <w:szCs w:val="28"/>
              </w:rPr>
              <w:t>developed and written by the D</w:t>
            </w:r>
            <w:r w:rsidR="000F52C4">
              <w:rPr>
                <w:sz w:val="28"/>
                <w:szCs w:val="28"/>
              </w:rPr>
              <w:t>oH</w:t>
            </w:r>
            <w:r>
              <w:rPr>
                <w:sz w:val="28"/>
                <w:szCs w:val="28"/>
              </w:rPr>
              <w:t xml:space="preserve"> – Pension Policy</w:t>
            </w:r>
            <w:r w:rsidR="008122C2">
              <w:rPr>
                <w:sz w:val="28"/>
                <w:szCs w:val="28"/>
              </w:rPr>
              <w:t>.</w:t>
            </w:r>
          </w:p>
        </w:tc>
      </w:tr>
    </w:tbl>
    <w:p w14:paraId="7303E782" w14:textId="77777777" w:rsidR="00991804"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36B40" w:rsidRPr="000C5B21" w14:paraId="6073FA91" w14:textId="77777777" w:rsidTr="000C5B21">
        <w:tc>
          <w:tcPr>
            <w:tcW w:w="10154" w:type="dxa"/>
          </w:tcPr>
          <w:p w14:paraId="77D55A36" w14:textId="77777777" w:rsidR="00036B40" w:rsidRDefault="00036B40" w:rsidP="00036B40">
            <w:pPr>
              <w:rPr>
                <w:rFonts w:cs="Arial"/>
                <w:sz w:val="28"/>
                <w:szCs w:val="28"/>
              </w:rPr>
            </w:pPr>
            <w:r w:rsidRPr="000C5B21">
              <w:rPr>
                <w:rFonts w:cs="Arial"/>
                <w:sz w:val="28"/>
                <w:szCs w:val="28"/>
              </w:rPr>
              <w:t xml:space="preserve">1.1.6  </w:t>
            </w:r>
            <w:r w:rsidR="00165E5A">
              <w:rPr>
                <w:rFonts w:cs="Arial"/>
                <w:sz w:val="28"/>
                <w:szCs w:val="28"/>
              </w:rPr>
              <w:t xml:space="preserve"> </w:t>
            </w:r>
            <w:r w:rsidRPr="000C5B21">
              <w:rPr>
                <w:rFonts w:cs="Arial"/>
                <w:sz w:val="28"/>
                <w:szCs w:val="28"/>
              </w:rPr>
              <w:t xml:space="preserve">Who </w:t>
            </w:r>
            <w:r w:rsidRPr="002756E9">
              <w:rPr>
                <w:rFonts w:cs="Arial"/>
                <w:sz w:val="28"/>
                <w:szCs w:val="28"/>
              </w:rPr>
              <w:t>owns and who implements the policy?</w:t>
            </w:r>
          </w:p>
          <w:p w14:paraId="4EF2D0B6" w14:textId="77777777" w:rsidR="000379D4" w:rsidRPr="002756E9" w:rsidRDefault="000379D4" w:rsidP="00036B40">
            <w:pPr>
              <w:rPr>
                <w:rFonts w:cs="Arial"/>
                <w:sz w:val="28"/>
                <w:szCs w:val="28"/>
              </w:rPr>
            </w:pPr>
          </w:p>
          <w:p w14:paraId="543DC323" w14:textId="77777777" w:rsidR="007972F8" w:rsidRPr="000C5B21" w:rsidRDefault="00165E5A" w:rsidP="00396F4A">
            <w:pPr>
              <w:rPr>
                <w:b/>
                <w:sz w:val="28"/>
                <w:szCs w:val="28"/>
              </w:rPr>
            </w:pPr>
            <w:r w:rsidRPr="002756E9">
              <w:rPr>
                <w:sz w:val="28"/>
                <w:szCs w:val="28"/>
              </w:rPr>
              <w:t xml:space="preserve">The Department of Health has </w:t>
            </w:r>
            <w:r w:rsidR="00396F4A">
              <w:rPr>
                <w:sz w:val="28"/>
                <w:szCs w:val="28"/>
              </w:rPr>
              <w:t xml:space="preserve">the overall </w:t>
            </w:r>
            <w:r w:rsidRPr="002756E9">
              <w:rPr>
                <w:sz w:val="28"/>
                <w:szCs w:val="28"/>
              </w:rPr>
              <w:t>responsibility for the policy</w:t>
            </w:r>
            <w:r w:rsidR="00396F4A">
              <w:rPr>
                <w:sz w:val="28"/>
                <w:szCs w:val="28"/>
              </w:rPr>
              <w:t xml:space="preserve"> and its introduction.</w:t>
            </w:r>
            <w:r w:rsidR="00F168F3">
              <w:rPr>
                <w:sz w:val="28"/>
                <w:szCs w:val="28"/>
              </w:rPr>
              <w:t xml:space="preserve">  </w:t>
            </w:r>
            <w:r w:rsidR="00A859EB">
              <w:rPr>
                <w:sz w:val="28"/>
                <w:szCs w:val="28"/>
              </w:rPr>
              <w:t xml:space="preserve">The </w:t>
            </w:r>
            <w:r w:rsidR="00FB73BF">
              <w:rPr>
                <w:sz w:val="28"/>
                <w:szCs w:val="28"/>
              </w:rPr>
              <w:t>HSC Pension Service</w:t>
            </w:r>
            <w:r w:rsidR="003A4E91">
              <w:rPr>
                <w:sz w:val="28"/>
                <w:szCs w:val="28"/>
              </w:rPr>
              <w:t xml:space="preserve"> </w:t>
            </w:r>
            <w:r w:rsidR="004028A1">
              <w:rPr>
                <w:sz w:val="28"/>
                <w:szCs w:val="28"/>
              </w:rPr>
              <w:t>has</w:t>
            </w:r>
            <w:r w:rsidR="00F168F3">
              <w:rPr>
                <w:sz w:val="28"/>
                <w:szCs w:val="28"/>
              </w:rPr>
              <w:t xml:space="preserve"> </w:t>
            </w:r>
            <w:r w:rsidR="00396F4A">
              <w:rPr>
                <w:sz w:val="28"/>
                <w:szCs w:val="28"/>
              </w:rPr>
              <w:t xml:space="preserve">been delegated the </w:t>
            </w:r>
            <w:r w:rsidR="00F168F3">
              <w:rPr>
                <w:sz w:val="28"/>
                <w:szCs w:val="28"/>
              </w:rPr>
              <w:t xml:space="preserve">responsibility for the </w:t>
            </w:r>
            <w:proofErr w:type="gramStart"/>
            <w:r w:rsidR="00F168F3">
              <w:rPr>
                <w:sz w:val="28"/>
                <w:szCs w:val="28"/>
              </w:rPr>
              <w:t>day to day</w:t>
            </w:r>
            <w:proofErr w:type="gramEnd"/>
            <w:r w:rsidR="00F168F3">
              <w:rPr>
                <w:sz w:val="28"/>
                <w:szCs w:val="28"/>
              </w:rPr>
              <w:t xml:space="preserve"> operational implementation of the provisions resulting from the legislation.</w:t>
            </w:r>
          </w:p>
        </w:tc>
      </w:tr>
    </w:tbl>
    <w:p w14:paraId="5C60793F" w14:textId="77777777" w:rsidR="00E91D60" w:rsidRDefault="008837D8" w:rsidP="00E91D60">
      <w:pPr>
        <w:rPr>
          <w:rFonts w:cs="Arial"/>
          <w:b/>
          <w:sz w:val="28"/>
          <w:szCs w:val="28"/>
        </w:rPr>
      </w:pPr>
      <w:r>
        <w:rPr>
          <w:rFonts w:cs="Arial"/>
          <w:b/>
          <w:sz w:val="28"/>
          <w:szCs w:val="28"/>
        </w:rPr>
        <w:br w:type="page"/>
      </w:r>
      <w:proofErr w:type="gramStart"/>
      <w:r>
        <w:rPr>
          <w:rFonts w:cs="Arial"/>
          <w:b/>
          <w:sz w:val="28"/>
          <w:szCs w:val="28"/>
        </w:rPr>
        <w:lastRenderedPageBreak/>
        <w:t xml:space="preserve">1.2  </w:t>
      </w:r>
      <w:r w:rsidR="00E91D60">
        <w:rPr>
          <w:rFonts w:cs="Arial"/>
          <w:b/>
          <w:sz w:val="28"/>
          <w:szCs w:val="28"/>
        </w:rPr>
        <w:t>Implementation</w:t>
      </w:r>
      <w:proofErr w:type="gramEnd"/>
      <w:r w:rsidR="00E91D60">
        <w:rPr>
          <w:rFonts w:cs="Arial"/>
          <w:b/>
          <w:sz w:val="28"/>
          <w:szCs w:val="28"/>
        </w:rPr>
        <w:t xml:space="preserve"> f</w:t>
      </w:r>
      <w:r w:rsidR="00E91D60" w:rsidRPr="00CC0740">
        <w:rPr>
          <w:rFonts w:cs="Arial"/>
          <w:b/>
          <w:sz w:val="28"/>
          <w:szCs w:val="28"/>
        </w:rPr>
        <w:t>actors</w:t>
      </w:r>
    </w:p>
    <w:p w14:paraId="7C18474A" w14:textId="77777777" w:rsidR="00E91D60" w:rsidRDefault="00E91D60" w:rsidP="00E91D60">
      <w:pPr>
        <w:rPr>
          <w:rFonts w:cs="Arial"/>
          <w:sz w:val="28"/>
          <w:szCs w:val="28"/>
        </w:rPr>
      </w:pPr>
    </w:p>
    <w:p w14:paraId="4A73E72E" w14:textId="77777777" w:rsidR="0045231C"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91804">
        <w:rPr>
          <w:rFonts w:cs="Arial"/>
          <w:sz w:val="28"/>
          <w:szCs w:val="28"/>
        </w:rPr>
        <w:t xml:space="preserve">    </w:t>
      </w:r>
      <w:r w:rsidRPr="00CC0740">
        <w:rPr>
          <w:rFonts w:cs="Arial"/>
          <w:sz w:val="28"/>
          <w:szCs w:val="28"/>
        </w:rPr>
        <w:t>If yes, are they</w:t>
      </w:r>
    </w:p>
    <w:p w14:paraId="5B78AEF2" w14:textId="77777777" w:rsidR="0045231C" w:rsidRDefault="0045231C" w:rsidP="00E91D60">
      <w:pPr>
        <w:rPr>
          <w:rFonts w:cs="Arial"/>
          <w:sz w:val="28"/>
          <w:szCs w:val="28"/>
        </w:rPr>
      </w:pPr>
    </w:p>
    <w:tbl>
      <w:tblPr>
        <w:tblW w:w="0" w:type="auto"/>
        <w:tblLook w:val="04A0" w:firstRow="1" w:lastRow="0" w:firstColumn="1" w:lastColumn="0" w:noHBand="0" w:noVBand="1"/>
      </w:tblPr>
      <w:tblGrid>
        <w:gridCol w:w="2235"/>
        <w:gridCol w:w="425"/>
        <w:gridCol w:w="709"/>
        <w:gridCol w:w="6095"/>
      </w:tblGrid>
      <w:tr w:rsidR="00072FE7" w:rsidRPr="001D358D" w14:paraId="4D8237DE" w14:textId="77777777" w:rsidTr="000C5B21">
        <w:tc>
          <w:tcPr>
            <w:tcW w:w="2235" w:type="dxa"/>
            <w:tcBorders>
              <w:right w:val="single" w:sz="4" w:space="0" w:color="auto"/>
            </w:tcBorders>
          </w:tcPr>
          <w:p w14:paraId="3FDC4E95" w14:textId="77777777" w:rsidR="00072FE7" w:rsidRPr="001D358D" w:rsidRDefault="00072FE7" w:rsidP="00E91D60">
            <w:pPr>
              <w:rPr>
                <w:rFonts w:cs="Arial"/>
                <w:sz w:val="28"/>
                <w:szCs w:val="28"/>
              </w:rPr>
            </w:pPr>
            <w:r w:rsidRPr="001D358D">
              <w:rPr>
                <w:rFonts w:cs="Arial"/>
                <w:sz w:val="28"/>
                <w:szCs w:val="28"/>
              </w:rPr>
              <w:t xml:space="preserve">     Financial</w:t>
            </w:r>
          </w:p>
        </w:tc>
        <w:tc>
          <w:tcPr>
            <w:tcW w:w="425" w:type="dxa"/>
            <w:tcBorders>
              <w:top w:val="single" w:sz="4" w:space="0" w:color="auto"/>
              <w:left w:val="single" w:sz="4" w:space="0" w:color="auto"/>
              <w:bottom w:val="single" w:sz="4" w:space="0" w:color="auto"/>
              <w:right w:val="single" w:sz="4" w:space="0" w:color="auto"/>
            </w:tcBorders>
          </w:tcPr>
          <w:p w14:paraId="01BF8DB6" w14:textId="77777777" w:rsidR="00072FE7" w:rsidRPr="001D358D" w:rsidRDefault="00072FE7" w:rsidP="00E91D60">
            <w:pPr>
              <w:rPr>
                <w:rFonts w:cs="Arial"/>
                <w:sz w:val="28"/>
                <w:szCs w:val="28"/>
              </w:rPr>
            </w:pPr>
          </w:p>
        </w:tc>
        <w:tc>
          <w:tcPr>
            <w:tcW w:w="709" w:type="dxa"/>
            <w:tcBorders>
              <w:left w:val="single" w:sz="4" w:space="0" w:color="auto"/>
              <w:right w:val="single" w:sz="4" w:space="0" w:color="auto"/>
            </w:tcBorders>
          </w:tcPr>
          <w:p w14:paraId="2CAC41F4" w14:textId="77777777" w:rsidR="00072FE7" w:rsidRPr="001D358D" w:rsidRDefault="00072FE7" w:rsidP="00E91D60">
            <w:pPr>
              <w:rPr>
                <w:rFonts w:cs="Arial"/>
                <w:sz w:val="28"/>
                <w:szCs w:val="28"/>
              </w:rPr>
            </w:pPr>
          </w:p>
        </w:tc>
        <w:tc>
          <w:tcPr>
            <w:tcW w:w="6095" w:type="dxa"/>
            <w:vMerge w:val="restart"/>
            <w:tcBorders>
              <w:top w:val="single" w:sz="4" w:space="0" w:color="auto"/>
              <w:left w:val="single" w:sz="4" w:space="0" w:color="auto"/>
              <w:right w:val="single" w:sz="4" w:space="0" w:color="auto"/>
            </w:tcBorders>
          </w:tcPr>
          <w:p w14:paraId="676B0861" w14:textId="77777777" w:rsidR="0005678C" w:rsidRPr="001D358D" w:rsidRDefault="000F52C4" w:rsidP="0045231C">
            <w:pPr>
              <w:rPr>
                <w:rFonts w:cs="Arial"/>
                <w:sz w:val="28"/>
                <w:szCs w:val="28"/>
              </w:rPr>
            </w:pPr>
            <w:r>
              <w:rPr>
                <w:rFonts w:cs="Arial"/>
                <w:sz w:val="28"/>
                <w:szCs w:val="28"/>
              </w:rPr>
              <w:t>No</w:t>
            </w:r>
          </w:p>
          <w:p w14:paraId="102D60CF" w14:textId="77777777" w:rsidR="00072FE7" w:rsidRPr="001D358D" w:rsidRDefault="00072FE7" w:rsidP="0045231C">
            <w:pPr>
              <w:rPr>
                <w:rFonts w:cs="Arial"/>
                <w:sz w:val="28"/>
                <w:szCs w:val="28"/>
              </w:rPr>
            </w:pPr>
          </w:p>
          <w:p w14:paraId="37E7AA6F" w14:textId="77777777" w:rsidR="00072FE7" w:rsidRPr="001D358D" w:rsidRDefault="00072FE7" w:rsidP="00E91D60">
            <w:pPr>
              <w:rPr>
                <w:rFonts w:cs="Arial"/>
                <w:sz w:val="28"/>
                <w:szCs w:val="28"/>
              </w:rPr>
            </w:pPr>
          </w:p>
        </w:tc>
      </w:tr>
      <w:tr w:rsidR="00072FE7" w:rsidRPr="001D358D" w14:paraId="6D9465BE" w14:textId="77777777" w:rsidTr="000C5B21">
        <w:tc>
          <w:tcPr>
            <w:tcW w:w="2235" w:type="dxa"/>
          </w:tcPr>
          <w:p w14:paraId="17A62DCC" w14:textId="77777777" w:rsidR="00072FE7" w:rsidRPr="001D358D" w:rsidRDefault="00072FE7" w:rsidP="00E91D60">
            <w:pPr>
              <w:rPr>
                <w:rFonts w:cs="Arial"/>
                <w:sz w:val="28"/>
                <w:szCs w:val="28"/>
              </w:rPr>
            </w:pPr>
          </w:p>
        </w:tc>
        <w:tc>
          <w:tcPr>
            <w:tcW w:w="425" w:type="dxa"/>
            <w:tcBorders>
              <w:top w:val="single" w:sz="4" w:space="0" w:color="auto"/>
              <w:bottom w:val="single" w:sz="4" w:space="0" w:color="auto"/>
            </w:tcBorders>
          </w:tcPr>
          <w:p w14:paraId="5D379F09" w14:textId="77777777" w:rsidR="00072FE7" w:rsidRPr="001D358D" w:rsidRDefault="00072FE7" w:rsidP="00E91D60">
            <w:pPr>
              <w:rPr>
                <w:rFonts w:cs="Arial"/>
                <w:sz w:val="28"/>
                <w:szCs w:val="28"/>
              </w:rPr>
            </w:pPr>
          </w:p>
        </w:tc>
        <w:tc>
          <w:tcPr>
            <w:tcW w:w="709" w:type="dxa"/>
            <w:tcBorders>
              <w:right w:val="single" w:sz="4" w:space="0" w:color="auto"/>
            </w:tcBorders>
          </w:tcPr>
          <w:p w14:paraId="39DCF164" w14:textId="77777777"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14:paraId="6C2549FD" w14:textId="77777777" w:rsidR="00072FE7" w:rsidRPr="001D358D" w:rsidRDefault="00072FE7" w:rsidP="00E91D60">
            <w:pPr>
              <w:rPr>
                <w:rFonts w:cs="Arial"/>
                <w:sz w:val="28"/>
                <w:szCs w:val="28"/>
              </w:rPr>
            </w:pPr>
          </w:p>
        </w:tc>
      </w:tr>
      <w:tr w:rsidR="00072FE7" w:rsidRPr="001D358D" w14:paraId="58FBDC61" w14:textId="77777777" w:rsidTr="000C5B21">
        <w:tc>
          <w:tcPr>
            <w:tcW w:w="2235" w:type="dxa"/>
            <w:tcBorders>
              <w:right w:val="single" w:sz="4" w:space="0" w:color="auto"/>
            </w:tcBorders>
          </w:tcPr>
          <w:p w14:paraId="71102D85" w14:textId="77777777" w:rsidR="00072FE7" w:rsidRPr="001D358D" w:rsidRDefault="00072FE7" w:rsidP="00E91D60">
            <w:pPr>
              <w:rPr>
                <w:rFonts w:cs="Arial"/>
                <w:sz w:val="28"/>
                <w:szCs w:val="28"/>
              </w:rPr>
            </w:pPr>
            <w:r w:rsidRPr="001D358D">
              <w:rPr>
                <w:rFonts w:cs="Arial"/>
                <w:sz w:val="28"/>
                <w:szCs w:val="28"/>
              </w:rPr>
              <w:t xml:space="preserve">     Legislative</w:t>
            </w:r>
          </w:p>
        </w:tc>
        <w:tc>
          <w:tcPr>
            <w:tcW w:w="425" w:type="dxa"/>
            <w:tcBorders>
              <w:top w:val="single" w:sz="4" w:space="0" w:color="auto"/>
              <w:left w:val="single" w:sz="4" w:space="0" w:color="auto"/>
              <w:bottom w:val="single" w:sz="4" w:space="0" w:color="auto"/>
              <w:right w:val="single" w:sz="4" w:space="0" w:color="auto"/>
            </w:tcBorders>
          </w:tcPr>
          <w:p w14:paraId="14AF3F21" w14:textId="77777777" w:rsidR="00072FE7" w:rsidRPr="001D358D" w:rsidRDefault="00072FE7" w:rsidP="00E91D60">
            <w:pPr>
              <w:rPr>
                <w:rFonts w:cs="Arial"/>
                <w:sz w:val="28"/>
                <w:szCs w:val="28"/>
              </w:rPr>
            </w:pPr>
          </w:p>
        </w:tc>
        <w:tc>
          <w:tcPr>
            <w:tcW w:w="709" w:type="dxa"/>
            <w:tcBorders>
              <w:left w:val="single" w:sz="4" w:space="0" w:color="auto"/>
              <w:right w:val="single" w:sz="4" w:space="0" w:color="auto"/>
            </w:tcBorders>
          </w:tcPr>
          <w:p w14:paraId="2215998D" w14:textId="77777777"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14:paraId="31B0716B" w14:textId="77777777" w:rsidR="00072FE7" w:rsidRPr="001D358D" w:rsidRDefault="00072FE7" w:rsidP="00E91D60">
            <w:pPr>
              <w:rPr>
                <w:rFonts w:cs="Arial"/>
                <w:sz w:val="28"/>
                <w:szCs w:val="28"/>
              </w:rPr>
            </w:pPr>
          </w:p>
        </w:tc>
      </w:tr>
      <w:tr w:rsidR="00072FE7" w:rsidRPr="001D358D" w14:paraId="6F4CDA60" w14:textId="77777777" w:rsidTr="00072FE7">
        <w:tc>
          <w:tcPr>
            <w:tcW w:w="2235" w:type="dxa"/>
          </w:tcPr>
          <w:p w14:paraId="51424C28" w14:textId="77777777" w:rsidR="00072FE7" w:rsidRPr="001D358D" w:rsidRDefault="00072FE7" w:rsidP="00E91D60">
            <w:pPr>
              <w:rPr>
                <w:rFonts w:cs="Arial"/>
                <w:sz w:val="28"/>
                <w:szCs w:val="28"/>
              </w:rPr>
            </w:pPr>
          </w:p>
        </w:tc>
        <w:tc>
          <w:tcPr>
            <w:tcW w:w="425" w:type="dxa"/>
            <w:tcBorders>
              <w:top w:val="single" w:sz="4" w:space="0" w:color="auto"/>
              <w:bottom w:val="single" w:sz="4" w:space="0" w:color="auto"/>
            </w:tcBorders>
          </w:tcPr>
          <w:p w14:paraId="777068FA" w14:textId="77777777" w:rsidR="00072FE7" w:rsidRPr="001D358D" w:rsidRDefault="00072FE7" w:rsidP="00E91D60">
            <w:pPr>
              <w:rPr>
                <w:rFonts w:cs="Arial"/>
                <w:sz w:val="28"/>
                <w:szCs w:val="28"/>
              </w:rPr>
            </w:pPr>
          </w:p>
        </w:tc>
        <w:tc>
          <w:tcPr>
            <w:tcW w:w="709" w:type="dxa"/>
            <w:tcBorders>
              <w:right w:val="single" w:sz="4" w:space="0" w:color="auto"/>
            </w:tcBorders>
          </w:tcPr>
          <w:p w14:paraId="2E7845D8" w14:textId="77777777"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14:paraId="571C2F3B" w14:textId="77777777" w:rsidR="00072FE7" w:rsidRPr="001D358D" w:rsidRDefault="00072FE7" w:rsidP="00E91D60">
            <w:pPr>
              <w:rPr>
                <w:rFonts w:cs="Arial"/>
                <w:sz w:val="28"/>
                <w:szCs w:val="28"/>
              </w:rPr>
            </w:pPr>
          </w:p>
        </w:tc>
      </w:tr>
      <w:tr w:rsidR="00072FE7" w:rsidRPr="001D358D" w14:paraId="548EE54D" w14:textId="77777777" w:rsidTr="00072FE7">
        <w:tc>
          <w:tcPr>
            <w:tcW w:w="2235" w:type="dxa"/>
            <w:tcBorders>
              <w:right w:val="single" w:sz="4" w:space="0" w:color="auto"/>
            </w:tcBorders>
          </w:tcPr>
          <w:p w14:paraId="72627CF3" w14:textId="77777777" w:rsidR="00072FE7" w:rsidRPr="001D358D" w:rsidRDefault="00072FE7" w:rsidP="00E91D60">
            <w:pPr>
              <w:rPr>
                <w:rFonts w:cs="Arial"/>
                <w:sz w:val="28"/>
                <w:szCs w:val="28"/>
              </w:rPr>
            </w:pPr>
            <w:r w:rsidRPr="001D358D">
              <w:rPr>
                <w:rFonts w:cs="Arial"/>
                <w:sz w:val="28"/>
                <w:szCs w:val="28"/>
              </w:rPr>
              <w:t xml:space="preserve">     Other</w:t>
            </w:r>
          </w:p>
        </w:tc>
        <w:tc>
          <w:tcPr>
            <w:tcW w:w="425" w:type="dxa"/>
            <w:tcBorders>
              <w:top w:val="single" w:sz="4" w:space="0" w:color="auto"/>
              <w:left w:val="single" w:sz="4" w:space="0" w:color="auto"/>
              <w:bottom w:val="single" w:sz="4" w:space="0" w:color="auto"/>
              <w:right w:val="single" w:sz="4" w:space="0" w:color="auto"/>
            </w:tcBorders>
          </w:tcPr>
          <w:p w14:paraId="47605BA8" w14:textId="77777777" w:rsidR="00072FE7" w:rsidRPr="0005678C" w:rsidRDefault="00072FE7" w:rsidP="00E91D60">
            <w:pPr>
              <w:rPr>
                <w:rFonts w:cs="Arial"/>
                <w:b/>
                <w:sz w:val="28"/>
                <w:szCs w:val="28"/>
              </w:rPr>
            </w:pPr>
          </w:p>
        </w:tc>
        <w:tc>
          <w:tcPr>
            <w:tcW w:w="709" w:type="dxa"/>
            <w:tcBorders>
              <w:left w:val="single" w:sz="4" w:space="0" w:color="auto"/>
              <w:right w:val="single" w:sz="4" w:space="0" w:color="auto"/>
            </w:tcBorders>
          </w:tcPr>
          <w:p w14:paraId="56A90CBA" w14:textId="77777777"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14:paraId="2E5A2D76" w14:textId="77777777" w:rsidR="00072FE7" w:rsidRPr="001D358D" w:rsidRDefault="00072FE7" w:rsidP="00E91D60">
            <w:pPr>
              <w:rPr>
                <w:rFonts w:cs="Arial"/>
                <w:sz w:val="28"/>
                <w:szCs w:val="28"/>
              </w:rPr>
            </w:pPr>
          </w:p>
        </w:tc>
      </w:tr>
      <w:tr w:rsidR="00072FE7" w:rsidRPr="001D358D" w14:paraId="04966116" w14:textId="77777777" w:rsidTr="00072FE7">
        <w:tc>
          <w:tcPr>
            <w:tcW w:w="2235" w:type="dxa"/>
          </w:tcPr>
          <w:p w14:paraId="08FFA839" w14:textId="77777777" w:rsidR="00072FE7" w:rsidRPr="001D358D" w:rsidRDefault="00072FE7" w:rsidP="00E91D60">
            <w:pPr>
              <w:rPr>
                <w:rFonts w:cs="Arial"/>
                <w:sz w:val="28"/>
                <w:szCs w:val="28"/>
              </w:rPr>
            </w:pPr>
          </w:p>
        </w:tc>
        <w:tc>
          <w:tcPr>
            <w:tcW w:w="425" w:type="dxa"/>
            <w:tcBorders>
              <w:top w:val="single" w:sz="4" w:space="0" w:color="auto"/>
            </w:tcBorders>
          </w:tcPr>
          <w:p w14:paraId="52E53FBD" w14:textId="77777777" w:rsidR="00072FE7" w:rsidRPr="001D358D" w:rsidRDefault="00072FE7" w:rsidP="00E91D60">
            <w:pPr>
              <w:rPr>
                <w:rFonts w:cs="Arial"/>
                <w:sz w:val="28"/>
                <w:szCs w:val="28"/>
              </w:rPr>
            </w:pPr>
          </w:p>
        </w:tc>
        <w:tc>
          <w:tcPr>
            <w:tcW w:w="709" w:type="dxa"/>
            <w:tcBorders>
              <w:left w:val="nil"/>
              <w:right w:val="single" w:sz="4" w:space="0" w:color="auto"/>
            </w:tcBorders>
          </w:tcPr>
          <w:p w14:paraId="3FCB15DE" w14:textId="77777777" w:rsidR="00072FE7" w:rsidRPr="001D358D" w:rsidRDefault="00072FE7" w:rsidP="00E91D60">
            <w:pPr>
              <w:rPr>
                <w:rFonts w:cs="Arial"/>
                <w:sz w:val="28"/>
                <w:szCs w:val="28"/>
              </w:rPr>
            </w:pPr>
          </w:p>
        </w:tc>
        <w:tc>
          <w:tcPr>
            <w:tcW w:w="6095" w:type="dxa"/>
            <w:vMerge/>
            <w:tcBorders>
              <w:left w:val="single" w:sz="4" w:space="0" w:color="auto"/>
              <w:bottom w:val="single" w:sz="4" w:space="0" w:color="auto"/>
              <w:right w:val="single" w:sz="4" w:space="0" w:color="auto"/>
            </w:tcBorders>
          </w:tcPr>
          <w:p w14:paraId="6D12C82D" w14:textId="77777777" w:rsidR="00072FE7" w:rsidRPr="001D358D" w:rsidRDefault="00072FE7" w:rsidP="00E91D60">
            <w:pPr>
              <w:rPr>
                <w:rFonts w:cs="Arial"/>
                <w:sz w:val="28"/>
                <w:szCs w:val="28"/>
              </w:rPr>
            </w:pPr>
          </w:p>
        </w:tc>
      </w:tr>
    </w:tbl>
    <w:p w14:paraId="18172A7D" w14:textId="77777777" w:rsidR="00991804" w:rsidRDefault="00991804" w:rsidP="00E91D60">
      <w:pPr>
        <w:rPr>
          <w:rFonts w:cs="Arial"/>
          <w:sz w:val="28"/>
          <w:szCs w:val="28"/>
        </w:rPr>
      </w:pPr>
    </w:p>
    <w:p w14:paraId="4BC5B84E" w14:textId="77777777" w:rsidR="00E91D60" w:rsidRDefault="00E91D60" w:rsidP="00E91D60">
      <w:pPr>
        <w:rPr>
          <w:rFonts w:cs="Arial"/>
          <w:b/>
          <w:sz w:val="28"/>
          <w:szCs w:val="28"/>
        </w:rPr>
      </w:pPr>
    </w:p>
    <w:p w14:paraId="7B3C5955" w14:textId="77777777" w:rsidR="00E91D60" w:rsidRDefault="00FB73BF" w:rsidP="00E91D60">
      <w:pPr>
        <w:rPr>
          <w:rFonts w:cs="Arial"/>
          <w:b/>
          <w:sz w:val="28"/>
          <w:szCs w:val="28"/>
        </w:rPr>
      </w:pPr>
      <w:r>
        <w:rPr>
          <w:rFonts w:cs="Arial"/>
          <w:b/>
          <w:sz w:val="28"/>
          <w:szCs w:val="28"/>
        </w:rPr>
        <w:t>1.3 Main</w:t>
      </w:r>
      <w:r w:rsidR="00E91D60" w:rsidRPr="00CC0740">
        <w:rPr>
          <w:rFonts w:cs="Arial"/>
          <w:b/>
          <w:sz w:val="28"/>
          <w:szCs w:val="28"/>
        </w:rPr>
        <w:t xml:space="preserve"> stakeholders affected</w:t>
      </w:r>
    </w:p>
    <w:p w14:paraId="553BF947" w14:textId="77777777" w:rsidR="00E91D60" w:rsidRDefault="00E91D60" w:rsidP="00E91D60">
      <w:pPr>
        <w:rPr>
          <w:rFonts w:cs="Arial"/>
          <w:b/>
          <w:sz w:val="28"/>
          <w:szCs w:val="28"/>
        </w:rPr>
      </w:pPr>
    </w:p>
    <w:p w14:paraId="78D70C1B" w14:textId="77777777" w:rsidR="0045231C"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14:paraId="6CF8568D" w14:textId="77777777" w:rsidR="0045231C" w:rsidRDefault="0045231C" w:rsidP="00E91D60">
      <w:pPr>
        <w:rPr>
          <w:rFonts w:cs="Arial"/>
          <w:sz w:val="28"/>
          <w:szCs w:val="28"/>
        </w:rPr>
      </w:pPr>
    </w:p>
    <w:tbl>
      <w:tblPr>
        <w:tblW w:w="0" w:type="auto"/>
        <w:tblLook w:val="04A0" w:firstRow="1" w:lastRow="0" w:firstColumn="1" w:lastColumn="0" w:noHBand="0" w:noVBand="1"/>
      </w:tblPr>
      <w:tblGrid>
        <w:gridCol w:w="5209"/>
        <w:gridCol w:w="1539"/>
        <w:gridCol w:w="236"/>
      </w:tblGrid>
      <w:tr w:rsidR="00E144F4" w:rsidRPr="001D358D" w14:paraId="3F557378" w14:textId="77777777" w:rsidTr="00D06509">
        <w:tc>
          <w:tcPr>
            <w:tcW w:w="5209" w:type="dxa"/>
            <w:tcBorders>
              <w:right w:val="single" w:sz="4" w:space="0" w:color="auto"/>
            </w:tcBorders>
          </w:tcPr>
          <w:p w14:paraId="0E1D4B0C" w14:textId="77777777" w:rsidR="00E32997" w:rsidRPr="001D358D" w:rsidRDefault="00E32997" w:rsidP="0045231C">
            <w:pPr>
              <w:rPr>
                <w:rFonts w:cs="Arial"/>
                <w:sz w:val="28"/>
                <w:szCs w:val="28"/>
              </w:rPr>
            </w:pPr>
            <w:r w:rsidRPr="001D358D">
              <w:rPr>
                <w:rFonts w:cs="Arial"/>
                <w:sz w:val="28"/>
                <w:szCs w:val="28"/>
              </w:rPr>
              <w:t xml:space="preserve">    </w:t>
            </w:r>
            <w:r w:rsidR="00396F4A">
              <w:rPr>
                <w:rFonts w:cs="Arial"/>
                <w:sz w:val="28"/>
                <w:szCs w:val="28"/>
              </w:rPr>
              <w:t xml:space="preserve">HSC </w:t>
            </w:r>
            <w:r w:rsidRPr="001D358D">
              <w:rPr>
                <w:rFonts w:cs="Arial"/>
                <w:sz w:val="28"/>
                <w:szCs w:val="28"/>
              </w:rPr>
              <w:t>Staff</w:t>
            </w:r>
          </w:p>
        </w:tc>
        <w:tc>
          <w:tcPr>
            <w:tcW w:w="431" w:type="dxa"/>
            <w:tcBorders>
              <w:top w:val="single" w:sz="4" w:space="0" w:color="auto"/>
              <w:left w:val="single" w:sz="4" w:space="0" w:color="auto"/>
              <w:bottom w:val="single" w:sz="4" w:space="0" w:color="auto"/>
              <w:right w:val="single" w:sz="4" w:space="0" w:color="auto"/>
            </w:tcBorders>
          </w:tcPr>
          <w:p w14:paraId="14D4CD86" w14:textId="77777777" w:rsidR="00E32997" w:rsidRPr="001D358D" w:rsidRDefault="00F168F3" w:rsidP="00E91D60">
            <w:pPr>
              <w:rPr>
                <w:rFonts w:cs="Arial"/>
                <w:sz w:val="28"/>
                <w:szCs w:val="28"/>
              </w:rPr>
            </w:pPr>
            <w:r>
              <w:rPr>
                <w:rFonts w:cs="Arial"/>
                <w:sz w:val="28"/>
                <w:szCs w:val="28"/>
              </w:rPr>
              <w:sym w:font="Wingdings 2" w:char="F050"/>
            </w:r>
          </w:p>
        </w:tc>
        <w:tc>
          <w:tcPr>
            <w:tcW w:w="236" w:type="dxa"/>
            <w:tcBorders>
              <w:left w:val="single" w:sz="4" w:space="0" w:color="auto"/>
            </w:tcBorders>
          </w:tcPr>
          <w:p w14:paraId="42DD5011" w14:textId="77777777" w:rsidR="00E32997" w:rsidRPr="001D358D" w:rsidRDefault="00E32997" w:rsidP="00E91D60">
            <w:pPr>
              <w:rPr>
                <w:rFonts w:cs="Arial"/>
                <w:sz w:val="28"/>
                <w:szCs w:val="28"/>
              </w:rPr>
            </w:pPr>
          </w:p>
        </w:tc>
      </w:tr>
      <w:tr w:rsidR="00E144F4" w:rsidRPr="001D358D" w14:paraId="78B8A96A" w14:textId="77777777" w:rsidTr="00D06509">
        <w:tc>
          <w:tcPr>
            <w:tcW w:w="5209" w:type="dxa"/>
          </w:tcPr>
          <w:p w14:paraId="4C3B8D86" w14:textId="77777777" w:rsidR="00E32997" w:rsidRPr="001D358D" w:rsidRDefault="00E32997" w:rsidP="00E91D60">
            <w:pPr>
              <w:rPr>
                <w:rFonts w:cs="Arial"/>
                <w:sz w:val="28"/>
                <w:szCs w:val="28"/>
              </w:rPr>
            </w:pPr>
          </w:p>
        </w:tc>
        <w:tc>
          <w:tcPr>
            <w:tcW w:w="431" w:type="dxa"/>
            <w:tcBorders>
              <w:top w:val="single" w:sz="4" w:space="0" w:color="auto"/>
              <w:bottom w:val="single" w:sz="4" w:space="0" w:color="auto"/>
            </w:tcBorders>
          </w:tcPr>
          <w:p w14:paraId="23B119BC" w14:textId="77777777" w:rsidR="00E32997" w:rsidRPr="001D358D" w:rsidRDefault="00E32997" w:rsidP="00E91D60">
            <w:pPr>
              <w:rPr>
                <w:rFonts w:cs="Arial"/>
                <w:sz w:val="28"/>
                <w:szCs w:val="28"/>
              </w:rPr>
            </w:pPr>
          </w:p>
        </w:tc>
        <w:tc>
          <w:tcPr>
            <w:tcW w:w="236" w:type="dxa"/>
          </w:tcPr>
          <w:p w14:paraId="5C3502C8" w14:textId="77777777" w:rsidR="00E32997" w:rsidRPr="001D358D" w:rsidRDefault="00E32997" w:rsidP="00E91D60">
            <w:pPr>
              <w:rPr>
                <w:rFonts w:cs="Arial"/>
                <w:sz w:val="28"/>
                <w:szCs w:val="28"/>
              </w:rPr>
            </w:pPr>
          </w:p>
        </w:tc>
      </w:tr>
      <w:tr w:rsidR="00E144F4" w:rsidRPr="001D358D" w14:paraId="256AD7F7" w14:textId="77777777" w:rsidTr="00D06509">
        <w:tc>
          <w:tcPr>
            <w:tcW w:w="5209" w:type="dxa"/>
            <w:tcBorders>
              <w:right w:val="single" w:sz="4" w:space="0" w:color="auto"/>
            </w:tcBorders>
          </w:tcPr>
          <w:p w14:paraId="5F4843E3" w14:textId="77777777" w:rsidR="00E32997" w:rsidRPr="001D358D" w:rsidRDefault="00E32997" w:rsidP="00E91D60">
            <w:pPr>
              <w:rPr>
                <w:rFonts w:cs="Arial"/>
                <w:sz w:val="28"/>
                <w:szCs w:val="28"/>
              </w:rPr>
            </w:pPr>
            <w:r w:rsidRPr="001D358D">
              <w:rPr>
                <w:rFonts w:cs="Arial"/>
                <w:sz w:val="28"/>
                <w:szCs w:val="28"/>
              </w:rPr>
              <w:t xml:space="preserve">    Service users</w:t>
            </w:r>
          </w:p>
        </w:tc>
        <w:tc>
          <w:tcPr>
            <w:tcW w:w="431" w:type="dxa"/>
            <w:tcBorders>
              <w:top w:val="single" w:sz="4" w:space="0" w:color="auto"/>
              <w:left w:val="single" w:sz="4" w:space="0" w:color="auto"/>
              <w:bottom w:val="single" w:sz="4" w:space="0" w:color="auto"/>
              <w:right w:val="single" w:sz="4" w:space="0" w:color="auto"/>
            </w:tcBorders>
          </w:tcPr>
          <w:p w14:paraId="72614962" w14:textId="77777777" w:rsidR="00E32997" w:rsidRPr="001D358D" w:rsidRDefault="00E32997" w:rsidP="00E91D60">
            <w:pPr>
              <w:rPr>
                <w:rFonts w:cs="Arial"/>
                <w:sz w:val="28"/>
                <w:szCs w:val="28"/>
              </w:rPr>
            </w:pPr>
          </w:p>
        </w:tc>
        <w:tc>
          <w:tcPr>
            <w:tcW w:w="236" w:type="dxa"/>
            <w:tcBorders>
              <w:left w:val="single" w:sz="4" w:space="0" w:color="auto"/>
            </w:tcBorders>
          </w:tcPr>
          <w:p w14:paraId="1949205A" w14:textId="77777777" w:rsidR="00E32997" w:rsidRPr="001D358D" w:rsidRDefault="00E32997" w:rsidP="00E91D60">
            <w:pPr>
              <w:rPr>
                <w:rFonts w:cs="Arial"/>
                <w:sz w:val="28"/>
                <w:szCs w:val="28"/>
              </w:rPr>
            </w:pPr>
          </w:p>
        </w:tc>
      </w:tr>
      <w:tr w:rsidR="00E144F4" w:rsidRPr="001D358D" w14:paraId="13217500" w14:textId="77777777" w:rsidTr="00D06509">
        <w:tc>
          <w:tcPr>
            <w:tcW w:w="5209" w:type="dxa"/>
          </w:tcPr>
          <w:p w14:paraId="0EEBEC36" w14:textId="77777777" w:rsidR="00E32997" w:rsidRPr="001D358D" w:rsidRDefault="00E32997" w:rsidP="00E91D60">
            <w:pPr>
              <w:rPr>
                <w:rFonts w:cs="Arial"/>
                <w:sz w:val="28"/>
                <w:szCs w:val="28"/>
              </w:rPr>
            </w:pPr>
          </w:p>
        </w:tc>
        <w:tc>
          <w:tcPr>
            <w:tcW w:w="431" w:type="dxa"/>
            <w:tcBorders>
              <w:top w:val="single" w:sz="4" w:space="0" w:color="auto"/>
              <w:bottom w:val="single" w:sz="4" w:space="0" w:color="auto"/>
            </w:tcBorders>
          </w:tcPr>
          <w:p w14:paraId="0BD1800E" w14:textId="77777777" w:rsidR="00E32997" w:rsidRPr="001D358D" w:rsidRDefault="00E32997" w:rsidP="00E91D60">
            <w:pPr>
              <w:rPr>
                <w:rFonts w:cs="Arial"/>
                <w:sz w:val="28"/>
                <w:szCs w:val="28"/>
              </w:rPr>
            </w:pPr>
          </w:p>
        </w:tc>
        <w:tc>
          <w:tcPr>
            <w:tcW w:w="236" w:type="dxa"/>
          </w:tcPr>
          <w:p w14:paraId="7F2A418B" w14:textId="77777777" w:rsidR="00E32997" w:rsidRPr="001D358D" w:rsidRDefault="00E32997" w:rsidP="00E91D60">
            <w:pPr>
              <w:rPr>
                <w:rFonts w:cs="Arial"/>
                <w:sz w:val="28"/>
                <w:szCs w:val="28"/>
              </w:rPr>
            </w:pPr>
          </w:p>
        </w:tc>
      </w:tr>
      <w:tr w:rsidR="00E144F4" w:rsidRPr="001D358D" w14:paraId="32327B46" w14:textId="77777777" w:rsidTr="00D06509">
        <w:tc>
          <w:tcPr>
            <w:tcW w:w="5209" w:type="dxa"/>
            <w:tcBorders>
              <w:right w:val="single" w:sz="4" w:space="0" w:color="auto"/>
            </w:tcBorders>
          </w:tcPr>
          <w:p w14:paraId="05922C16" w14:textId="77777777" w:rsidR="00E32997" w:rsidRPr="001D358D" w:rsidRDefault="00E32997" w:rsidP="00E91D60">
            <w:pPr>
              <w:rPr>
                <w:rFonts w:cs="Arial"/>
                <w:sz w:val="28"/>
                <w:szCs w:val="28"/>
              </w:rPr>
            </w:pPr>
            <w:r w:rsidRPr="001D358D">
              <w:rPr>
                <w:rFonts w:cs="Arial"/>
                <w:sz w:val="28"/>
                <w:szCs w:val="28"/>
              </w:rPr>
              <w:t xml:space="preserve">    Other public sector organisations</w:t>
            </w:r>
          </w:p>
        </w:tc>
        <w:tc>
          <w:tcPr>
            <w:tcW w:w="431" w:type="dxa"/>
            <w:tcBorders>
              <w:top w:val="single" w:sz="4" w:space="0" w:color="auto"/>
              <w:left w:val="single" w:sz="4" w:space="0" w:color="auto"/>
              <w:bottom w:val="single" w:sz="4" w:space="0" w:color="auto"/>
              <w:right w:val="single" w:sz="4" w:space="0" w:color="auto"/>
            </w:tcBorders>
          </w:tcPr>
          <w:p w14:paraId="53B20C7A" w14:textId="77777777" w:rsidR="00E32997" w:rsidRPr="001D358D" w:rsidRDefault="00E32997" w:rsidP="00E91D60">
            <w:pPr>
              <w:rPr>
                <w:rFonts w:cs="Arial"/>
                <w:sz w:val="28"/>
                <w:szCs w:val="28"/>
              </w:rPr>
            </w:pPr>
          </w:p>
        </w:tc>
        <w:tc>
          <w:tcPr>
            <w:tcW w:w="236" w:type="dxa"/>
            <w:tcBorders>
              <w:left w:val="single" w:sz="4" w:space="0" w:color="auto"/>
            </w:tcBorders>
          </w:tcPr>
          <w:p w14:paraId="70957EE8" w14:textId="77777777" w:rsidR="00E32997" w:rsidRPr="001D358D" w:rsidRDefault="00E32997" w:rsidP="00E91D60">
            <w:pPr>
              <w:rPr>
                <w:rFonts w:cs="Arial"/>
                <w:sz w:val="28"/>
                <w:szCs w:val="28"/>
              </w:rPr>
            </w:pPr>
          </w:p>
        </w:tc>
      </w:tr>
      <w:tr w:rsidR="00E144F4" w:rsidRPr="001D358D" w14:paraId="5D447A06" w14:textId="77777777" w:rsidTr="00D06509">
        <w:tc>
          <w:tcPr>
            <w:tcW w:w="5209" w:type="dxa"/>
          </w:tcPr>
          <w:p w14:paraId="55B002F9" w14:textId="77777777" w:rsidR="00E32997" w:rsidRPr="001D358D" w:rsidRDefault="00E32997" w:rsidP="00E91D60">
            <w:pPr>
              <w:rPr>
                <w:rFonts w:cs="Arial"/>
                <w:sz w:val="28"/>
                <w:szCs w:val="28"/>
              </w:rPr>
            </w:pPr>
          </w:p>
        </w:tc>
        <w:tc>
          <w:tcPr>
            <w:tcW w:w="431" w:type="dxa"/>
            <w:tcBorders>
              <w:top w:val="single" w:sz="4" w:space="0" w:color="auto"/>
              <w:bottom w:val="single" w:sz="4" w:space="0" w:color="auto"/>
            </w:tcBorders>
          </w:tcPr>
          <w:p w14:paraId="5C6EDC6D" w14:textId="77777777" w:rsidR="00E32997" w:rsidRPr="001D358D" w:rsidRDefault="00E32997" w:rsidP="00E91D60">
            <w:pPr>
              <w:rPr>
                <w:rFonts w:cs="Arial"/>
                <w:sz w:val="28"/>
                <w:szCs w:val="28"/>
              </w:rPr>
            </w:pPr>
          </w:p>
        </w:tc>
        <w:tc>
          <w:tcPr>
            <w:tcW w:w="236" w:type="dxa"/>
          </w:tcPr>
          <w:p w14:paraId="240B36DD" w14:textId="77777777" w:rsidR="00E32997" w:rsidRPr="001D358D" w:rsidRDefault="00E32997" w:rsidP="00E91D60">
            <w:pPr>
              <w:rPr>
                <w:rFonts w:cs="Arial"/>
                <w:sz w:val="28"/>
                <w:szCs w:val="28"/>
              </w:rPr>
            </w:pPr>
          </w:p>
        </w:tc>
      </w:tr>
      <w:tr w:rsidR="00236571" w:rsidRPr="001D358D" w14:paraId="7C1E4372" w14:textId="77777777" w:rsidTr="00D06509">
        <w:tc>
          <w:tcPr>
            <w:tcW w:w="5209" w:type="dxa"/>
            <w:tcBorders>
              <w:right w:val="single" w:sz="4" w:space="0" w:color="auto"/>
            </w:tcBorders>
          </w:tcPr>
          <w:p w14:paraId="270A2BCC" w14:textId="77777777" w:rsidR="00236571" w:rsidRPr="001D358D" w:rsidRDefault="00236571" w:rsidP="00E91D60">
            <w:pPr>
              <w:rPr>
                <w:rFonts w:cs="Arial"/>
                <w:sz w:val="28"/>
                <w:szCs w:val="28"/>
              </w:rPr>
            </w:pPr>
            <w:r w:rsidRPr="001D358D">
              <w:rPr>
                <w:rFonts w:cs="Arial"/>
                <w:sz w:val="28"/>
                <w:szCs w:val="28"/>
              </w:rPr>
              <w:t xml:space="preserve">    Voluntary/community/trade unions</w:t>
            </w:r>
          </w:p>
        </w:tc>
        <w:tc>
          <w:tcPr>
            <w:tcW w:w="431" w:type="dxa"/>
            <w:tcBorders>
              <w:top w:val="single" w:sz="4" w:space="0" w:color="auto"/>
              <w:left w:val="single" w:sz="4" w:space="0" w:color="auto"/>
              <w:bottom w:val="single" w:sz="4" w:space="0" w:color="auto"/>
              <w:right w:val="single" w:sz="4" w:space="0" w:color="auto"/>
            </w:tcBorders>
          </w:tcPr>
          <w:p w14:paraId="4C3EEF00" w14:textId="77777777" w:rsidR="00236571" w:rsidRPr="001D358D" w:rsidRDefault="00236571" w:rsidP="00F34F5E">
            <w:pPr>
              <w:rPr>
                <w:rFonts w:cs="Arial"/>
                <w:sz w:val="28"/>
                <w:szCs w:val="28"/>
              </w:rPr>
            </w:pPr>
          </w:p>
        </w:tc>
        <w:tc>
          <w:tcPr>
            <w:tcW w:w="236" w:type="dxa"/>
            <w:tcBorders>
              <w:left w:val="single" w:sz="4" w:space="0" w:color="auto"/>
            </w:tcBorders>
          </w:tcPr>
          <w:p w14:paraId="2563AE31" w14:textId="77777777" w:rsidR="00236571" w:rsidRPr="001D358D" w:rsidRDefault="00236571" w:rsidP="00E91D60">
            <w:pPr>
              <w:rPr>
                <w:rFonts w:cs="Arial"/>
                <w:sz w:val="28"/>
                <w:szCs w:val="28"/>
              </w:rPr>
            </w:pPr>
          </w:p>
        </w:tc>
      </w:tr>
      <w:tr w:rsidR="00236571" w:rsidRPr="001D358D" w14:paraId="4429FA41" w14:textId="77777777" w:rsidTr="00D06509">
        <w:tc>
          <w:tcPr>
            <w:tcW w:w="5209" w:type="dxa"/>
          </w:tcPr>
          <w:p w14:paraId="300E6EB7" w14:textId="77777777" w:rsidR="00236571" w:rsidRPr="001D358D" w:rsidRDefault="00236571" w:rsidP="00E91D60">
            <w:pPr>
              <w:rPr>
                <w:rFonts w:cs="Arial"/>
                <w:sz w:val="28"/>
                <w:szCs w:val="28"/>
              </w:rPr>
            </w:pPr>
          </w:p>
        </w:tc>
        <w:tc>
          <w:tcPr>
            <w:tcW w:w="431" w:type="dxa"/>
            <w:tcBorders>
              <w:top w:val="single" w:sz="4" w:space="0" w:color="auto"/>
              <w:bottom w:val="single" w:sz="4" w:space="0" w:color="auto"/>
            </w:tcBorders>
          </w:tcPr>
          <w:p w14:paraId="34BA3786" w14:textId="77777777" w:rsidR="00236571" w:rsidRPr="001D358D" w:rsidRDefault="00236571" w:rsidP="00E91D60">
            <w:pPr>
              <w:rPr>
                <w:rFonts w:cs="Arial"/>
                <w:sz w:val="28"/>
                <w:szCs w:val="28"/>
              </w:rPr>
            </w:pPr>
          </w:p>
        </w:tc>
        <w:tc>
          <w:tcPr>
            <w:tcW w:w="236" w:type="dxa"/>
            <w:tcBorders>
              <w:bottom w:val="single" w:sz="4" w:space="0" w:color="auto"/>
            </w:tcBorders>
          </w:tcPr>
          <w:p w14:paraId="66F0EFBC" w14:textId="77777777" w:rsidR="00236571" w:rsidRPr="001D358D" w:rsidRDefault="00236571" w:rsidP="00E91D60">
            <w:pPr>
              <w:rPr>
                <w:rFonts w:cs="Arial"/>
                <w:sz w:val="28"/>
                <w:szCs w:val="28"/>
              </w:rPr>
            </w:pPr>
          </w:p>
        </w:tc>
      </w:tr>
      <w:tr w:rsidR="00236571" w:rsidRPr="001D358D" w14:paraId="19F584A5" w14:textId="77777777" w:rsidTr="00D06509">
        <w:trPr>
          <w:gridAfter w:val="1"/>
          <w:wAfter w:w="236" w:type="dxa"/>
          <w:trHeight w:val="408"/>
        </w:trPr>
        <w:tc>
          <w:tcPr>
            <w:tcW w:w="5209" w:type="dxa"/>
            <w:tcBorders>
              <w:right w:val="single" w:sz="4" w:space="0" w:color="auto"/>
            </w:tcBorders>
          </w:tcPr>
          <w:p w14:paraId="19726C3A" w14:textId="77777777" w:rsidR="00236571" w:rsidRDefault="00236571" w:rsidP="00E91D60">
            <w:pPr>
              <w:rPr>
                <w:rFonts w:cs="Arial"/>
                <w:sz w:val="28"/>
                <w:szCs w:val="28"/>
              </w:rPr>
            </w:pPr>
            <w:r w:rsidRPr="001D358D">
              <w:rPr>
                <w:rFonts w:cs="Arial"/>
                <w:sz w:val="28"/>
                <w:szCs w:val="28"/>
              </w:rPr>
              <w:t xml:space="preserve">    Other, please specify</w:t>
            </w:r>
          </w:p>
          <w:p w14:paraId="55AEB407" w14:textId="77777777" w:rsidR="000F52C4" w:rsidRDefault="000F52C4" w:rsidP="00E91D60">
            <w:pPr>
              <w:rPr>
                <w:rFonts w:cs="Arial"/>
                <w:sz w:val="28"/>
                <w:szCs w:val="28"/>
              </w:rPr>
            </w:pPr>
          </w:p>
          <w:p w14:paraId="2A3D4AE8" w14:textId="77777777" w:rsidR="000F52C4" w:rsidRPr="001D358D" w:rsidRDefault="000F52C4" w:rsidP="00E91D60">
            <w:pPr>
              <w:rPr>
                <w:rFonts w:cs="Arial"/>
                <w:sz w:val="28"/>
                <w:szCs w:val="28"/>
              </w:rPr>
            </w:pPr>
          </w:p>
        </w:tc>
        <w:tc>
          <w:tcPr>
            <w:tcW w:w="431" w:type="dxa"/>
            <w:tcBorders>
              <w:top w:val="single" w:sz="4" w:space="0" w:color="auto"/>
              <w:left w:val="single" w:sz="4" w:space="0" w:color="auto"/>
              <w:bottom w:val="single" w:sz="4" w:space="0" w:color="auto"/>
              <w:right w:val="single" w:sz="4" w:space="0" w:color="auto"/>
            </w:tcBorders>
          </w:tcPr>
          <w:p w14:paraId="0C6F825F" w14:textId="77777777" w:rsidR="00236571" w:rsidRDefault="000F52C4" w:rsidP="00E91D60">
            <w:pPr>
              <w:rPr>
                <w:rFonts w:cs="Arial"/>
                <w:sz w:val="28"/>
                <w:szCs w:val="28"/>
              </w:rPr>
            </w:pPr>
            <w:r>
              <w:rPr>
                <w:rFonts w:cs="Arial"/>
                <w:sz w:val="28"/>
                <w:szCs w:val="28"/>
              </w:rPr>
              <w:sym w:font="Wingdings 2" w:char="F050"/>
            </w:r>
          </w:p>
          <w:p w14:paraId="2CE9330E" w14:textId="77777777" w:rsidR="000F52C4" w:rsidRDefault="000F52C4" w:rsidP="00E91D60">
            <w:pPr>
              <w:rPr>
                <w:rFonts w:cs="Arial"/>
                <w:sz w:val="28"/>
                <w:szCs w:val="28"/>
              </w:rPr>
            </w:pPr>
            <w:r>
              <w:rPr>
                <w:rFonts w:cs="Arial"/>
                <w:sz w:val="28"/>
                <w:szCs w:val="28"/>
              </w:rPr>
              <w:t>All HSC Employers</w:t>
            </w:r>
          </w:p>
          <w:p w14:paraId="095870F0" w14:textId="77777777" w:rsidR="000F52C4" w:rsidRDefault="000F52C4" w:rsidP="00E91D60">
            <w:pPr>
              <w:rPr>
                <w:rFonts w:cs="Arial"/>
                <w:sz w:val="28"/>
                <w:szCs w:val="28"/>
              </w:rPr>
            </w:pPr>
          </w:p>
          <w:p w14:paraId="20F15A4A" w14:textId="77777777" w:rsidR="000F52C4" w:rsidRDefault="000F52C4" w:rsidP="00E91D60">
            <w:pPr>
              <w:rPr>
                <w:rFonts w:cs="Arial"/>
                <w:sz w:val="28"/>
                <w:szCs w:val="28"/>
              </w:rPr>
            </w:pPr>
            <w:r>
              <w:rPr>
                <w:rFonts w:cs="Arial"/>
                <w:sz w:val="28"/>
                <w:szCs w:val="28"/>
              </w:rPr>
              <w:t>GP Practices</w:t>
            </w:r>
          </w:p>
          <w:p w14:paraId="66219E13" w14:textId="77777777" w:rsidR="000F52C4" w:rsidRDefault="000F52C4" w:rsidP="00E91D60">
            <w:pPr>
              <w:rPr>
                <w:rFonts w:cs="Arial"/>
                <w:sz w:val="28"/>
                <w:szCs w:val="28"/>
              </w:rPr>
            </w:pPr>
          </w:p>
          <w:p w14:paraId="32BA2CE6" w14:textId="77777777" w:rsidR="000F52C4" w:rsidRDefault="000F52C4" w:rsidP="00E91D60">
            <w:pPr>
              <w:rPr>
                <w:rFonts w:cs="Arial"/>
                <w:sz w:val="28"/>
                <w:szCs w:val="28"/>
              </w:rPr>
            </w:pPr>
            <w:r>
              <w:rPr>
                <w:rFonts w:cs="Arial"/>
                <w:sz w:val="28"/>
                <w:szCs w:val="28"/>
              </w:rPr>
              <w:t xml:space="preserve">Directional </w:t>
            </w:r>
          </w:p>
          <w:p w14:paraId="2B593FE9" w14:textId="77777777" w:rsidR="000F52C4" w:rsidRPr="001D358D" w:rsidRDefault="000F52C4" w:rsidP="00E91D60">
            <w:pPr>
              <w:rPr>
                <w:rFonts w:cs="Arial"/>
                <w:sz w:val="28"/>
                <w:szCs w:val="28"/>
              </w:rPr>
            </w:pPr>
            <w:r>
              <w:rPr>
                <w:rFonts w:cs="Arial"/>
                <w:sz w:val="28"/>
                <w:szCs w:val="28"/>
              </w:rPr>
              <w:t>Employers</w:t>
            </w:r>
          </w:p>
        </w:tc>
      </w:tr>
    </w:tbl>
    <w:p w14:paraId="7AEE6DDA" w14:textId="77777777" w:rsidR="0045231C" w:rsidRDefault="0045231C" w:rsidP="00E91D60">
      <w:pPr>
        <w:rPr>
          <w:rFonts w:cs="Arial"/>
          <w:sz w:val="28"/>
          <w:szCs w:val="28"/>
        </w:rPr>
      </w:pPr>
    </w:p>
    <w:p w14:paraId="27F94214" w14:textId="77777777" w:rsidR="00E91D60" w:rsidRPr="00CC0740" w:rsidRDefault="007972F8" w:rsidP="00E91D60">
      <w:pPr>
        <w:spacing w:before="120"/>
        <w:ind w:left="301"/>
        <w:rPr>
          <w:rFonts w:cs="Arial"/>
          <w:sz w:val="28"/>
          <w:szCs w:val="28"/>
        </w:rPr>
      </w:pPr>
      <w:r>
        <w:rPr>
          <w:rFonts w:cs="Arial"/>
          <w:sz w:val="28"/>
          <w:szCs w:val="28"/>
        </w:rPr>
        <w:br w:type="page"/>
      </w:r>
    </w:p>
    <w:p w14:paraId="2068B2BD" w14:textId="77777777" w:rsidR="00E91D60" w:rsidRDefault="00E32997" w:rsidP="00E91D60">
      <w:pPr>
        <w:pStyle w:val="Heading5"/>
        <w:rPr>
          <w:rFonts w:ascii="Arial Bold" w:hAnsi="Arial Bold" w:cs="Arial"/>
          <w:bCs/>
          <w:sz w:val="28"/>
          <w:szCs w:val="28"/>
          <w:u w:val="none"/>
        </w:rPr>
      </w:pPr>
      <w:r>
        <w:rPr>
          <w:rFonts w:ascii="Arial Bold" w:hAnsi="Arial Bold" w:cs="Arial"/>
          <w:bCs/>
          <w:sz w:val="28"/>
          <w:szCs w:val="28"/>
          <w:u w:val="none"/>
        </w:rPr>
        <w:t xml:space="preserve">1.4  </w:t>
      </w:r>
      <w:hyperlink w:anchor="Onefour" w:history="1">
        <w:r w:rsidR="00E91D60" w:rsidRPr="00E91D60">
          <w:rPr>
            <w:rStyle w:val="Hyperlink"/>
            <w:rFonts w:ascii="Arial Bold" w:hAnsi="Arial Bold" w:cs="Arial"/>
            <w:bCs/>
            <w:color w:val="auto"/>
            <w:sz w:val="28"/>
            <w:szCs w:val="28"/>
            <w:u w:val="none"/>
          </w:rPr>
          <w:t>Other policies with a bearing on this policy</w:t>
        </w:r>
      </w:hyperlink>
      <w:r w:rsidR="00E2049E">
        <w:rPr>
          <w:rFonts w:ascii="Arial Bold" w:hAnsi="Arial Bold" w:cs="Arial"/>
          <w:bCs/>
          <w:sz w:val="28"/>
          <w:szCs w:val="28"/>
          <w:u w:val="none"/>
        </w:rPr>
        <w:t xml:space="preserve"> / decision</w:t>
      </w:r>
      <w:r w:rsidR="00BC6A03">
        <w:rPr>
          <w:rFonts w:ascii="Arial Bold" w:hAnsi="Arial Bold" w:cs="Arial"/>
          <w:bCs/>
          <w:sz w:val="28"/>
          <w:szCs w:val="28"/>
          <w:u w:val="none"/>
        </w:rPr>
        <w:t>.  If any:</w:t>
      </w:r>
    </w:p>
    <w:p w14:paraId="6B9DBC59" w14:textId="77777777" w:rsidR="00072FE7" w:rsidRDefault="00072FE7" w:rsidP="00072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43"/>
      </w:tblGrid>
      <w:tr w:rsidR="00072FE7" w14:paraId="0C4FF535" w14:textId="77777777" w:rsidTr="000C5B21">
        <w:tc>
          <w:tcPr>
            <w:tcW w:w="5211" w:type="dxa"/>
          </w:tcPr>
          <w:p w14:paraId="1D4F8B4F" w14:textId="77777777" w:rsidR="00072FE7" w:rsidRDefault="00072FE7" w:rsidP="00072FE7">
            <w:r w:rsidRPr="000C5B21">
              <w:rPr>
                <w:rFonts w:cs="Arial"/>
                <w:bCs/>
                <w:sz w:val="28"/>
                <w:szCs w:val="28"/>
              </w:rPr>
              <w:t>Policy</w:t>
            </w:r>
          </w:p>
        </w:tc>
        <w:tc>
          <w:tcPr>
            <w:tcW w:w="4943" w:type="dxa"/>
          </w:tcPr>
          <w:p w14:paraId="0FA01B9C" w14:textId="77777777" w:rsidR="00072FE7" w:rsidRDefault="00072FE7" w:rsidP="00072FE7">
            <w:r w:rsidRPr="000C5B21">
              <w:rPr>
                <w:rFonts w:cs="Arial"/>
                <w:bCs/>
                <w:sz w:val="28"/>
                <w:szCs w:val="28"/>
              </w:rPr>
              <w:t>Owner(s) of the policy</w:t>
            </w:r>
          </w:p>
        </w:tc>
      </w:tr>
      <w:tr w:rsidR="00072FE7" w14:paraId="17218A65" w14:textId="77777777" w:rsidTr="000C5B21">
        <w:tc>
          <w:tcPr>
            <w:tcW w:w="5211" w:type="dxa"/>
          </w:tcPr>
          <w:p w14:paraId="727EBB4E" w14:textId="77777777" w:rsidR="00072FE7" w:rsidRDefault="00072FE7" w:rsidP="00EC38F3">
            <w:pPr>
              <w:pStyle w:val="BodyText2"/>
              <w:widowControl w:val="0"/>
              <w:spacing w:line="240" w:lineRule="auto"/>
              <w:rPr>
                <w:rFonts w:cs="Arial"/>
                <w:bCs/>
                <w:sz w:val="28"/>
                <w:szCs w:val="28"/>
              </w:rPr>
            </w:pPr>
          </w:p>
          <w:p w14:paraId="02E4A35D" w14:textId="77777777" w:rsidR="008122C2" w:rsidRPr="000C5B21" w:rsidRDefault="008122C2" w:rsidP="00EC38F3">
            <w:pPr>
              <w:pStyle w:val="BodyText2"/>
              <w:widowControl w:val="0"/>
              <w:spacing w:line="240" w:lineRule="auto"/>
              <w:rPr>
                <w:rFonts w:cs="Arial"/>
                <w:bCs/>
                <w:sz w:val="28"/>
                <w:szCs w:val="28"/>
              </w:rPr>
            </w:pPr>
          </w:p>
        </w:tc>
        <w:tc>
          <w:tcPr>
            <w:tcW w:w="4943" w:type="dxa"/>
          </w:tcPr>
          <w:p w14:paraId="185BDC5D" w14:textId="77777777" w:rsidR="00FD323C" w:rsidRPr="000C5B21" w:rsidRDefault="00FD323C" w:rsidP="000F52C4">
            <w:pPr>
              <w:rPr>
                <w:rFonts w:cs="Arial"/>
                <w:bCs/>
                <w:sz w:val="28"/>
                <w:szCs w:val="28"/>
              </w:rPr>
            </w:pPr>
          </w:p>
        </w:tc>
      </w:tr>
    </w:tbl>
    <w:p w14:paraId="7CC70E6B" w14:textId="77777777" w:rsidR="00072FE7" w:rsidRPr="00072FE7" w:rsidRDefault="00072FE7" w:rsidP="00072FE7"/>
    <w:p w14:paraId="7B8114E1" w14:textId="77777777" w:rsidR="00E91D60" w:rsidRDefault="00E91D60" w:rsidP="00E91D60">
      <w:pPr>
        <w:rPr>
          <w:rFonts w:cs="Arial"/>
          <w:sz w:val="28"/>
          <w:szCs w:val="28"/>
        </w:rPr>
      </w:pPr>
    </w:p>
    <w:p w14:paraId="220AFF3D" w14:textId="77777777" w:rsidR="00E91D60" w:rsidRPr="00FA0121" w:rsidRDefault="00A859EB" w:rsidP="00E91D60">
      <w:pPr>
        <w:autoSpaceDE w:val="0"/>
        <w:autoSpaceDN w:val="0"/>
        <w:adjustRightInd w:val="0"/>
        <w:rPr>
          <w:rFonts w:cs="Arial"/>
          <w:b/>
          <w:sz w:val="28"/>
          <w:szCs w:val="28"/>
        </w:rPr>
      </w:pPr>
      <w:r>
        <w:rPr>
          <w:rFonts w:cs="Arial"/>
          <w:b/>
          <w:sz w:val="28"/>
          <w:szCs w:val="28"/>
        </w:rPr>
        <w:t>1.5 Available</w:t>
      </w:r>
      <w:r w:rsidR="00E91D60">
        <w:rPr>
          <w:rFonts w:cs="Arial"/>
          <w:b/>
          <w:sz w:val="28"/>
          <w:szCs w:val="28"/>
        </w:rPr>
        <w:t xml:space="preserve"> evidence </w:t>
      </w:r>
    </w:p>
    <w:p w14:paraId="1AEE989C" w14:textId="77777777" w:rsidR="00E91D60" w:rsidRDefault="00E91D60" w:rsidP="00E91D60">
      <w:pPr>
        <w:autoSpaceDE w:val="0"/>
        <w:autoSpaceDN w:val="0"/>
        <w:adjustRightInd w:val="0"/>
        <w:rPr>
          <w:rFonts w:cs="Arial"/>
          <w:sz w:val="28"/>
          <w:szCs w:val="28"/>
        </w:rPr>
      </w:pPr>
    </w:p>
    <w:p w14:paraId="4E615D28" w14:textId="77777777" w:rsidR="00E91D60" w:rsidRPr="00FA0121" w:rsidRDefault="00E91D60" w:rsidP="00E91D60">
      <w:pPr>
        <w:autoSpaceDE w:val="0"/>
        <w:autoSpaceDN w:val="0"/>
        <w:adjustRightInd w:val="0"/>
        <w:rPr>
          <w:rFonts w:cs="Arial"/>
          <w:b/>
          <w:sz w:val="28"/>
          <w:szCs w:val="28"/>
        </w:rPr>
      </w:pPr>
      <w:r w:rsidRPr="00FA0121">
        <w:rPr>
          <w:rFonts w:cs="Arial"/>
          <w:sz w:val="28"/>
          <w:szCs w:val="28"/>
        </w:rPr>
        <w:t>What evidence/information (</w:t>
      </w:r>
      <w:r w:rsidRPr="00BC6A03">
        <w:rPr>
          <w:rFonts w:cs="Arial"/>
          <w:sz w:val="28"/>
          <w:szCs w:val="28"/>
          <w:u w:val="single"/>
        </w:rPr>
        <w:t>both qualitative and quantitative</w:t>
      </w:r>
      <w:r w:rsidR="007D3086">
        <w:rPr>
          <w:rFonts w:cs="Arial"/>
          <w:sz w:val="28"/>
          <w:szCs w:val="28"/>
          <w:u w:val="single"/>
        </w:rPr>
        <w:t>*</w:t>
      </w:r>
      <w:r w:rsidRPr="00FA0121">
        <w:rPr>
          <w:rFonts w:cs="Arial"/>
          <w:sz w:val="28"/>
          <w:szCs w:val="28"/>
        </w:rPr>
        <w:t xml:space="preser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14:paraId="083FA220" w14:textId="77777777" w:rsidR="00E91D60" w:rsidRPr="00FA0121" w:rsidRDefault="00E91D60" w:rsidP="00E91D60">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132AF0" w14:paraId="4BC5BC7C" w14:textId="77777777" w:rsidTr="00132AF0">
        <w:trPr>
          <w:trHeight w:val="1011"/>
        </w:trPr>
        <w:tc>
          <w:tcPr>
            <w:tcW w:w="1908" w:type="dxa"/>
            <w:shd w:val="clear" w:color="auto" w:fill="C0C0C0"/>
          </w:tcPr>
          <w:p w14:paraId="0C3B49E5" w14:textId="77777777" w:rsidR="00E91D60" w:rsidRPr="00132AF0" w:rsidRDefault="00E91D60" w:rsidP="00132AF0">
            <w:pPr>
              <w:spacing w:before="240" w:after="240"/>
              <w:rPr>
                <w:rFonts w:cs="Arial"/>
                <w:b/>
                <w:sz w:val="28"/>
                <w:szCs w:val="28"/>
              </w:rPr>
            </w:pPr>
            <w:smartTag w:uri="urn:schemas-microsoft-com:office:smarttags" w:element="PersonName">
              <w:r w:rsidRPr="00132AF0">
                <w:rPr>
                  <w:rFonts w:cs="Arial"/>
                  <w:b/>
                  <w:sz w:val="28"/>
                  <w:szCs w:val="28"/>
                </w:rPr>
                <w:t>Section 75</w:t>
              </w:r>
            </w:smartTag>
            <w:r w:rsidRPr="00132AF0">
              <w:rPr>
                <w:rFonts w:cs="Arial"/>
                <w:b/>
                <w:sz w:val="28"/>
                <w:szCs w:val="28"/>
              </w:rPr>
              <w:t xml:space="preserve"> category </w:t>
            </w:r>
          </w:p>
        </w:tc>
        <w:tc>
          <w:tcPr>
            <w:tcW w:w="7272" w:type="dxa"/>
            <w:shd w:val="clear" w:color="auto" w:fill="C0C0C0"/>
          </w:tcPr>
          <w:p w14:paraId="598E865E" w14:textId="77777777" w:rsidR="00E91D60" w:rsidRPr="00132AF0" w:rsidRDefault="00E91D60" w:rsidP="00132AF0">
            <w:pPr>
              <w:spacing w:before="240" w:after="240"/>
              <w:rPr>
                <w:rFonts w:cs="Arial"/>
                <w:b/>
                <w:sz w:val="28"/>
                <w:szCs w:val="28"/>
              </w:rPr>
            </w:pPr>
            <w:r w:rsidRPr="00132AF0">
              <w:rPr>
                <w:rFonts w:cs="Arial"/>
                <w:b/>
                <w:sz w:val="28"/>
                <w:szCs w:val="28"/>
              </w:rPr>
              <w:t>Details of evidence/information</w:t>
            </w:r>
          </w:p>
        </w:tc>
      </w:tr>
      <w:tr w:rsidR="00E60597" w:rsidRPr="00132AF0" w14:paraId="5DBC4E04" w14:textId="77777777" w:rsidTr="00587090">
        <w:trPr>
          <w:trHeight w:val="1024"/>
        </w:trPr>
        <w:tc>
          <w:tcPr>
            <w:tcW w:w="1908" w:type="dxa"/>
            <w:shd w:val="clear" w:color="auto" w:fill="E6E6E6"/>
          </w:tcPr>
          <w:p w14:paraId="7BDCAFF1" w14:textId="77777777" w:rsidR="00E60597" w:rsidRPr="00587090" w:rsidRDefault="00737156" w:rsidP="00132AF0">
            <w:pPr>
              <w:autoSpaceDE w:val="0"/>
              <w:autoSpaceDN w:val="0"/>
              <w:adjustRightInd w:val="0"/>
              <w:spacing w:before="240" w:after="240"/>
              <w:rPr>
                <w:rFonts w:cs="Arial"/>
                <w:szCs w:val="24"/>
              </w:rPr>
            </w:pPr>
            <w:r>
              <w:rPr>
                <w:rFonts w:cs="Arial"/>
                <w:szCs w:val="24"/>
              </w:rPr>
              <w:t>All Categories</w:t>
            </w:r>
            <w:r w:rsidR="00E60597" w:rsidRPr="00587090">
              <w:rPr>
                <w:rFonts w:cs="Arial"/>
                <w:szCs w:val="24"/>
              </w:rPr>
              <w:t xml:space="preserve"> </w:t>
            </w:r>
          </w:p>
        </w:tc>
        <w:tc>
          <w:tcPr>
            <w:tcW w:w="7272" w:type="dxa"/>
            <w:shd w:val="clear" w:color="auto" w:fill="auto"/>
          </w:tcPr>
          <w:p w14:paraId="5C56BB04" w14:textId="77777777" w:rsidR="00E521B4" w:rsidRDefault="00E521B4" w:rsidP="00E521B4">
            <w:r>
              <w:t>The proposed changes will be applied to all members regardless of membership of S75 categories.</w:t>
            </w:r>
          </w:p>
          <w:p w14:paraId="06517C12" w14:textId="77777777" w:rsidR="00E521B4" w:rsidRDefault="00E521B4" w:rsidP="00513CBB"/>
          <w:p w14:paraId="7F117C6D" w14:textId="77777777" w:rsidR="00E60597" w:rsidRDefault="00737156" w:rsidP="00513CBB">
            <w:r>
              <w:t xml:space="preserve">The </w:t>
            </w:r>
            <w:r w:rsidR="00513CBB">
              <w:t>HSC employers</w:t>
            </w:r>
            <w:r>
              <w:t xml:space="preserve"> will collect S75 characteristics on their employees but not all of their employees are members of the </w:t>
            </w:r>
            <w:r w:rsidR="00513CBB">
              <w:t>pension scheme</w:t>
            </w:r>
            <w:r w:rsidR="00E521B4">
              <w:t xml:space="preserve">.  </w:t>
            </w:r>
            <w:r>
              <w:t>The administering authority,</w:t>
            </w:r>
            <w:r w:rsidR="00513CBB">
              <w:t xml:space="preserve"> BSO</w:t>
            </w:r>
            <w:r>
              <w:t>, does not hold data on the section 75 characteristics of members.</w:t>
            </w:r>
          </w:p>
          <w:p w14:paraId="5CDF6326" w14:textId="77777777" w:rsidR="00E521B4" w:rsidRDefault="00E521B4" w:rsidP="00513CBB"/>
          <w:p w14:paraId="00EB84E5" w14:textId="35C7AADE" w:rsidR="00513CBB" w:rsidRDefault="00513CBB" w:rsidP="00513CBB">
            <w:r>
              <w:t>The consultation document will ask stakeholders the following questions in relation to equality</w:t>
            </w:r>
            <w:r w:rsidR="00651DE0">
              <w:t>:</w:t>
            </w:r>
          </w:p>
          <w:p w14:paraId="665601BB" w14:textId="77777777" w:rsidR="00513CBB" w:rsidRDefault="00513CBB" w:rsidP="00513CBB"/>
          <w:p w14:paraId="25C8225F" w14:textId="6D8B3EE8" w:rsidR="00513CBB" w:rsidRDefault="00513CBB" w:rsidP="00651DE0">
            <w:r>
              <w:t xml:space="preserve">Are </w:t>
            </w:r>
            <w:r w:rsidR="00651DE0">
              <w:t>there any considerations and evidence that you think the Department should take into account when assessing any equality issues arising as a result of the proposed changes?</w:t>
            </w:r>
          </w:p>
          <w:p w14:paraId="09DB63B1" w14:textId="77777777" w:rsidR="00513CBB" w:rsidRDefault="00513CBB" w:rsidP="00513CBB"/>
          <w:p w14:paraId="408C3439" w14:textId="77777777" w:rsidR="00513CBB" w:rsidRPr="00513CBB" w:rsidRDefault="00513CBB" w:rsidP="00513CBB">
            <w:r>
              <w:t>The equality screening analysis will be reviewed based on responses received during the consultation.</w:t>
            </w:r>
          </w:p>
        </w:tc>
      </w:tr>
    </w:tbl>
    <w:p w14:paraId="1C09CB18" w14:textId="77777777" w:rsidR="00453279" w:rsidRDefault="00453279" w:rsidP="00E91D60">
      <w:pPr>
        <w:autoSpaceDE w:val="0"/>
        <w:autoSpaceDN w:val="0"/>
        <w:adjustRightInd w:val="0"/>
        <w:rPr>
          <w:rFonts w:cs="Arial"/>
          <w:b/>
          <w:sz w:val="28"/>
          <w:szCs w:val="28"/>
        </w:rPr>
      </w:pPr>
    </w:p>
    <w:p w14:paraId="3EC110D1" w14:textId="77777777" w:rsidR="00587090" w:rsidRDefault="00587090" w:rsidP="00587090">
      <w:pPr>
        <w:autoSpaceDE w:val="0"/>
        <w:autoSpaceDN w:val="0"/>
        <w:adjustRightInd w:val="0"/>
        <w:rPr>
          <w:rFonts w:eastAsia="Calibri" w:cs="Arial"/>
          <w:sz w:val="16"/>
          <w:szCs w:val="16"/>
        </w:rPr>
      </w:pPr>
      <w:r>
        <w:rPr>
          <w:rFonts w:cs="Arial"/>
          <w:b/>
          <w:szCs w:val="28"/>
        </w:rPr>
        <w:t xml:space="preserve">* </w:t>
      </w:r>
      <w:r w:rsidRPr="009D3759">
        <w:rPr>
          <w:rFonts w:cs="Arial"/>
          <w:sz w:val="20"/>
        </w:rPr>
        <w:t xml:space="preserve">Qualitative data </w:t>
      </w:r>
      <w:r w:rsidR="00A859EB" w:rsidRPr="009D3759">
        <w:rPr>
          <w:rFonts w:cs="Arial"/>
          <w:sz w:val="20"/>
        </w:rPr>
        <w:t xml:space="preserve">– </w:t>
      </w:r>
      <w:r w:rsidR="00A859EB">
        <w:rPr>
          <w:rFonts w:cs="Arial"/>
          <w:sz w:val="20"/>
        </w:rPr>
        <w:t>refers</w:t>
      </w:r>
      <w:r w:rsidRPr="00D34B2A">
        <w:rPr>
          <w:rFonts w:eastAsia="Calibri" w:cs="Arial"/>
          <w:sz w:val="16"/>
          <w:szCs w:val="16"/>
        </w:rPr>
        <w:t xml:space="preserve"> to the experiences of individuals related in their</w:t>
      </w:r>
      <w:r>
        <w:rPr>
          <w:rFonts w:eastAsia="Calibri" w:cs="Arial"/>
          <w:sz w:val="16"/>
          <w:szCs w:val="16"/>
        </w:rPr>
        <w:t xml:space="preserve"> </w:t>
      </w:r>
      <w:r w:rsidRPr="00D34B2A">
        <w:rPr>
          <w:rFonts w:eastAsia="Calibri" w:cs="Arial"/>
          <w:sz w:val="16"/>
          <w:szCs w:val="16"/>
        </w:rPr>
        <w:t xml:space="preserve">own terms, and based on their own </w:t>
      </w:r>
      <w:r>
        <w:rPr>
          <w:rFonts w:eastAsia="Calibri" w:cs="Arial"/>
          <w:sz w:val="16"/>
          <w:szCs w:val="16"/>
        </w:rPr>
        <w:t xml:space="preserve"> </w:t>
      </w:r>
    </w:p>
    <w:p w14:paraId="0FAEE524" w14:textId="77777777" w:rsidR="00587090" w:rsidRDefault="00587090" w:rsidP="00587090">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experiences and attitudes. Qualitative</w:t>
      </w:r>
      <w:r>
        <w:rPr>
          <w:rFonts w:eastAsia="Calibri" w:cs="Arial"/>
          <w:sz w:val="16"/>
          <w:szCs w:val="16"/>
        </w:rPr>
        <w:t xml:space="preserve"> </w:t>
      </w:r>
      <w:r w:rsidRPr="00D34B2A">
        <w:rPr>
          <w:rFonts w:eastAsia="Calibri" w:cs="Arial"/>
          <w:sz w:val="16"/>
          <w:szCs w:val="16"/>
        </w:rPr>
        <w:t>data is often used to complement quantitative data to determine why</w:t>
      </w:r>
      <w:r>
        <w:rPr>
          <w:rFonts w:eastAsia="Calibri" w:cs="Arial"/>
          <w:sz w:val="16"/>
          <w:szCs w:val="16"/>
        </w:rPr>
        <w:t xml:space="preserve"> </w:t>
      </w:r>
      <w:r w:rsidRPr="00D34B2A">
        <w:rPr>
          <w:rFonts w:eastAsia="Calibri" w:cs="Arial"/>
          <w:sz w:val="16"/>
          <w:szCs w:val="16"/>
        </w:rPr>
        <w:t xml:space="preserve">policies are </w:t>
      </w:r>
    </w:p>
    <w:p w14:paraId="439946EE" w14:textId="77777777" w:rsidR="00587090" w:rsidRPr="00D34B2A" w:rsidRDefault="00587090" w:rsidP="00587090">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successful or unsuccessful and the reasons for this.</w:t>
      </w:r>
    </w:p>
    <w:p w14:paraId="6A4302C8" w14:textId="77777777" w:rsidR="00587090" w:rsidRDefault="00587090" w:rsidP="00587090">
      <w:pPr>
        <w:autoSpaceDE w:val="0"/>
        <w:autoSpaceDN w:val="0"/>
        <w:adjustRightInd w:val="0"/>
        <w:rPr>
          <w:rFonts w:eastAsia="Calibri" w:cs="Arial"/>
          <w:sz w:val="16"/>
          <w:szCs w:val="16"/>
        </w:rPr>
      </w:pPr>
    </w:p>
    <w:p w14:paraId="27CEA932" w14:textId="77777777" w:rsidR="00587090" w:rsidRDefault="00587090" w:rsidP="00587090">
      <w:pPr>
        <w:autoSpaceDE w:val="0"/>
        <w:autoSpaceDN w:val="0"/>
        <w:adjustRightInd w:val="0"/>
        <w:rPr>
          <w:rFonts w:eastAsia="Calibri" w:cs="Arial"/>
          <w:sz w:val="16"/>
          <w:szCs w:val="16"/>
        </w:rPr>
      </w:pPr>
      <w:r>
        <w:rPr>
          <w:rFonts w:cs="Arial"/>
          <w:sz w:val="20"/>
        </w:rPr>
        <w:t xml:space="preserve">    </w:t>
      </w:r>
      <w:r w:rsidRPr="009D3759">
        <w:rPr>
          <w:rFonts w:cs="Arial"/>
          <w:sz w:val="20"/>
        </w:rPr>
        <w:t>Quantitative data -</w:t>
      </w:r>
      <w:r>
        <w:rPr>
          <w:rFonts w:cs="Arial"/>
          <w:b/>
          <w:szCs w:val="28"/>
        </w:rPr>
        <w:t xml:space="preserve"> </w:t>
      </w:r>
      <w:r w:rsidRPr="00D34B2A">
        <w:rPr>
          <w:rFonts w:eastAsia="Calibri" w:cs="Arial"/>
          <w:sz w:val="16"/>
          <w:szCs w:val="16"/>
        </w:rPr>
        <w:t>refers to numbers (that is, quantities), typically derived</w:t>
      </w:r>
      <w:r>
        <w:rPr>
          <w:rFonts w:eastAsia="Calibri" w:cs="Arial"/>
          <w:sz w:val="16"/>
          <w:szCs w:val="16"/>
        </w:rPr>
        <w:t xml:space="preserve"> </w:t>
      </w:r>
      <w:r w:rsidRPr="00D34B2A">
        <w:rPr>
          <w:rFonts w:eastAsia="Calibri" w:cs="Arial"/>
          <w:sz w:val="16"/>
          <w:szCs w:val="16"/>
        </w:rPr>
        <w:t xml:space="preserve">from either a population in general or </w:t>
      </w:r>
      <w:r>
        <w:rPr>
          <w:rFonts w:eastAsia="Calibri" w:cs="Arial"/>
          <w:sz w:val="16"/>
          <w:szCs w:val="16"/>
        </w:rPr>
        <w:t xml:space="preserve">   </w:t>
      </w:r>
    </w:p>
    <w:p w14:paraId="3E3DA447" w14:textId="77777777" w:rsidR="00587090" w:rsidRDefault="00587090" w:rsidP="00587090">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samples of that population. This</w:t>
      </w:r>
      <w:r>
        <w:rPr>
          <w:rFonts w:eastAsia="Calibri" w:cs="Arial"/>
          <w:sz w:val="16"/>
          <w:szCs w:val="16"/>
        </w:rPr>
        <w:t xml:space="preserve"> </w:t>
      </w:r>
      <w:r w:rsidRPr="00D34B2A">
        <w:rPr>
          <w:rFonts w:eastAsia="Calibri" w:cs="Arial"/>
          <w:sz w:val="16"/>
          <w:szCs w:val="16"/>
        </w:rPr>
        <w:t>information is often analysed either using descriptive statistics (which</w:t>
      </w:r>
      <w:r>
        <w:rPr>
          <w:rFonts w:eastAsia="Calibri" w:cs="Arial"/>
          <w:sz w:val="16"/>
          <w:szCs w:val="16"/>
        </w:rPr>
        <w:t xml:space="preserve"> </w:t>
      </w:r>
      <w:r w:rsidRPr="00D34B2A">
        <w:rPr>
          <w:rFonts w:eastAsia="Calibri" w:cs="Arial"/>
          <w:sz w:val="16"/>
          <w:szCs w:val="16"/>
        </w:rPr>
        <w:t xml:space="preserve">summarise patterns), </w:t>
      </w:r>
      <w:r>
        <w:rPr>
          <w:rFonts w:eastAsia="Calibri" w:cs="Arial"/>
          <w:sz w:val="16"/>
          <w:szCs w:val="16"/>
        </w:rPr>
        <w:t xml:space="preserve"> </w:t>
      </w:r>
    </w:p>
    <w:p w14:paraId="5DD40BB6" w14:textId="77777777" w:rsidR="00587090" w:rsidRDefault="00587090" w:rsidP="00587090">
      <w:pPr>
        <w:tabs>
          <w:tab w:val="left" w:pos="142"/>
        </w:tabs>
        <w:autoSpaceDE w:val="0"/>
        <w:autoSpaceDN w:val="0"/>
        <w:adjustRightInd w:val="0"/>
        <w:rPr>
          <w:rFonts w:cs="Arial"/>
          <w:b/>
          <w:sz w:val="16"/>
          <w:szCs w:val="16"/>
        </w:rPr>
      </w:pPr>
      <w:r>
        <w:rPr>
          <w:rFonts w:eastAsia="Calibri" w:cs="Arial"/>
          <w:sz w:val="16"/>
          <w:szCs w:val="16"/>
        </w:rPr>
        <w:t xml:space="preserve">     </w:t>
      </w:r>
      <w:r w:rsidRPr="00D34B2A">
        <w:rPr>
          <w:rFonts w:eastAsia="Calibri" w:cs="Arial"/>
          <w:sz w:val="16"/>
          <w:szCs w:val="16"/>
        </w:rPr>
        <w:t>or inferential statistics (which are used to infer from</w:t>
      </w:r>
      <w:r>
        <w:rPr>
          <w:rFonts w:eastAsia="Calibri" w:cs="Arial"/>
          <w:sz w:val="16"/>
          <w:szCs w:val="16"/>
        </w:rPr>
        <w:t xml:space="preserve"> </w:t>
      </w:r>
      <w:r w:rsidRPr="00D34B2A">
        <w:rPr>
          <w:rFonts w:eastAsia="Calibri" w:cs="Arial"/>
          <w:sz w:val="16"/>
          <w:szCs w:val="16"/>
        </w:rPr>
        <w:t>a sample about the wider population)</w:t>
      </w:r>
      <w:r>
        <w:rPr>
          <w:rFonts w:eastAsia="Calibri" w:cs="Arial"/>
          <w:sz w:val="16"/>
          <w:szCs w:val="16"/>
        </w:rPr>
        <w:t>.</w:t>
      </w:r>
      <w:r w:rsidRPr="00D34B2A">
        <w:rPr>
          <w:rFonts w:cs="Arial"/>
          <w:b/>
          <w:sz w:val="16"/>
          <w:szCs w:val="16"/>
        </w:rPr>
        <w:t xml:space="preserve"> </w:t>
      </w:r>
    </w:p>
    <w:p w14:paraId="2AD22FBE" w14:textId="77777777" w:rsidR="00E91D60" w:rsidRPr="00FA0121" w:rsidRDefault="00453279" w:rsidP="00E91D60">
      <w:pPr>
        <w:autoSpaceDE w:val="0"/>
        <w:autoSpaceDN w:val="0"/>
        <w:adjustRightInd w:val="0"/>
        <w:rPr>
          <w:rFonts w:cs="Arial"/>
          <w:b/>
          <w:sz w:val="28"/>
          <w:szCs w:val="28"/>
        </w:rPr>
      </w:pPr>
      <w:r>
        <w:rPr>
          <w:rFonts w:cs="Arial"/>
          <w:b/>
          <w:sz w:val="28"/>
          <w:szCs w:val="28"/>
        </w:rPr>
        <w:br w:type="page"/>
      </w:r>
      <w:r w:rsidR="00A859EB">
        <w:rPr>
          <w:rFonts w:cs="Arial"/>
          <w:b/>
          <w:sz w:val="28"/>
          <w:szCs w:val="28"/>
        </w:rPr>
        <w:lastRenderedPageBreak/>
        <w:t>1.6 Needs</w:t>
      </w:r>
      <w:r w:rsidR="00E91D60" w:rsidRPr="00FA0121">
        <w:rPr>
          <w:rFonts w:cs="Arial"/>
          <w:b/>
          <w:sz w:val="28"/>
          <w:szCs w:val="28"/>
        </w:rPr>
        <w:t>, experiences and priorities</w:t>
      </w:r>
    </w:p>
    <w:p w14:paraId="5C7E51B5" w14:textId="77777777" w:rsidR="00E91D60" w:rsidRPr="00FA0121" w:rsidRDefault="00E91D60" w:rsidP="00E91D60">
      <w:pPr>
        <w:autoSpaceDE w:val="0"/>
        <w:autoSpaceDN w:val="0"/>
        <w:adjustRightInd w:val="0"/>
        <w:rPr>
          <w:rFonts w:cs="Arial"/>
          <w:b/>
          <w:sz w:val="28"/>
          <w:szCs w:val="28"/>
        </w:rPr>
      </w:pPr>
    </w:p>
    <w:p w14:paraId="751163BE" w14:textId="77777777" w:rsidR="00E91D60" w:rsidRDefault="00E91D60" w:rsidP="00E91D60">
      <w:pPr>
        <w:autoSpaceDE w:val="0"/>
        <w:autoSpaceDN w:val="0"/>
        <w:adjustRightInd w:val="0"/>
        <w:rPr>
          <w:rFonts w:cs="Arial"/>
          <w:sz w:val="28"/>
          <w:szCs w:val="28"/>
        </w:rPr>
      </w:pPr>
      <w:r w:rsidRPr="0055428F">
        <w:rPr>
          <w:rFonts w:cs="Arial"/>
          <w:sz w:val="28"/>
          <w:szCs w:val="28"/>
          <w:u w:val="single"/>
        </w:rPr>
        <w:t>Taking into account the information re</w:t>
      </w:r>
      <w:r w:rsidR="00BC6A03">
        <w:rPr>
          <w:rFonts w:cs="Arial"/>
          <w:sz w:val="28"/>
          <w:szCs w:val="28"/>
          <w:u w:val="single"/>
        </w:rPr>
        <w:t>corded in 1.1 to 1.5</w:t>
      </w:r>
      <w:r w:rsidRPr="00FA0121">
        <w:rPr>
          <w:rFonts w:cs="Arial"/>
          <w:sz w:val="28"/>
          <w:szCs w:val="28"/>
        </w:rPr>
        <w:t>,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14:paraId="372C6BCE" w14:textId="77777777" w:rsidR="00E91D60" w:rsidRDefault="00E91D60" w:rsidP="00E91D6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132AF0" w14:paraId="16F040C6" w14:textId="77777777" w:rsidTr="00132AF0">
        <w:trPr>
          <w:trHeight w:val="1011"/>
        </w:trPr>
        <w:tc>
          <w:tcPr>
            <w:tcW w:w="1908" w:type="dxa"/>
            <w:shd w:val="clear" w:color="auto" w:fill="C0C0C0"/>
          </w:tcPr>
          <w:p w14:paraId="3E309A5F" w14:textId="77777777" w:rsidR="00E91D60" w:rsidRPr="00132AF0" w:rsidRDefault="00E91D60" w:rsidP="00132AF0">
            <w:pPr>
              <w:spacing w:before="240" w:after="240"/>
              <w:rPr>
                <w:rFonts w:cs="Arial"/>
                <w:b/>
                <w:sz w:val="28"/>
                <w:szCs w:val="28"/>
              </w:rPr>
            </w:pPr>
            <w:smartTag w:uri="urn:schemas-microsoft-com:office:smarttags" w:element="PersonName">
              <w:r w:rsidRPr="00132AF0">
                <w:rPr>
                  <w:rFonts w:cs="Arial"/>
                  <w:b/>
                  <w:sz w:val="28"/>
                  <w:szCs w:val="28"/>
                </w:rPr>
                <w:t>Section 75</w:t>
              </w:r>
            </w:smartTag>
            <w:r w:rsidRPr="00132AF0">
              <w:rPr>
                <w:rFonts w:cs="Arial"/>
                <w:b/>
                <w:sz w:val="28"/>
                <w:szCs w:val="28"/>
              </w:rPr>
              <w:t xml:space="preserve"> category </w:t>
            </w:r>
          </w:p>
        </w:tc>
        <w:tc>
          <w:tcPr>
            <w:tcW w:w="7272" w:type="dxa"/>
            <w:shd w:val="clear" w:color="auto" w:fill="C0C0C0"/>
          </w:tcPr>
          <w:p w14:paraId="699F14DD" w14:textId="77777777" w:rsidR="00E91D60" w:rsidRPr="00132AF0" w:rsidRDefault="00E91D60" w:rsidP="00132AF0">
            <w:pPr>
              <w:spacing w:before="240" w:after="240"/>
              <w:rPr>
                <w:rFonts w:cs="Arial"/>
                <w:b/>
                <w:sz w:val="28"/>
                <w:szCs w:val="28"/>
              </w:rPr>
            </w:pPr>
            <w:r w:rsidRPr="00132AF0">
              <w:rPr>
                <w:rFonts w:cs="Arial"/>
                <w:b/>
                <w:sz w:val="28"/>
                <w:szCs w:val="28"/>
              </w:rPr>
              <w:t>Details of needs/experiences/priorities</w:t>
            </w:r>
          </w:p>
        </w:tc>
      </w:tr>
      <w:tr w:rsidR="00E91D60" w:rsidRPr="00132AF0" w14:paraId="52B2D4CC" w14:textId="77777777" w:rsidTr="00316C7C">
        <w:tc>
          <w:tcPr>
            <w:tcW w:w="1908" w:type="dxa"/>
            <w:shd w:val="clear" w:color="auto" w:fill="E6E6E6"/>
          </w:tcPr>
          <w:p w14:paraId="19F1A148"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Religious belief </w:t>
            </w:r>
          </w:p>
        </w:tc>
        <w:tc>
          <w:tcPr>
            <w:tcW w:w="7272" w:type="dxa"/>
            <w:vAlign w:val="center"/>
          </w:tcPr>
          <w:p w14:paraId="65C50738" w14:textId="5E575538" w:rsidR="00E91D60" w:rsidRPr="001A43F4" w:rsidRDefault="001A43F4" w:rsidP="001A43F4">
            <w:pPr>
              <w:rPr>
                <w:rFonts w:cs="Arial"/>
              </w:rPr>
            </w:pPr>
            <w:r w:rsidRPr="00325650">
              <w:rPr>
                <w:rFonts w:cs="Arial"/>
              </w:rPr>
              <w:t xml:space="preserve">There is no evidence that different </w:t>
            </w:r>
            <w:r>
              <w:rPr>
                <w:rFonts w:cs="Arial"/>
              </w:rPr>
              <w:t>religions</w:t>
            </w:r>
            <w:r w:rsidRPr="00325650">
              <w:rPr>
                <w:rFonts w:cs="Arial"/>
              </w:rPr>
              <w:t xml:space="preserve"> will have any different needs, experiences, priorities or issues in relation to the </w:t>
            </w:r>
            <w:r w:rsidR="00A94EDF">
              <w:rPr>
                <w:rFonts w:cs="Arial"/>
              </w:rPr>
              <w:t>proposals</w:t>
            </w:r>
            <w:r w:rsidRPr="00325650">
              <w:rPr>
                <w:rFonts w:cs="Arial"/>
              </w:rPr>
              <w:t xml:space="preserve">. </w:t>
            </w:r>
          </w:p>
        </w:tc>
      </w:tr>
      <w:tr w:rsidR="00E91D60" w:rsidRPr="00132AF0" w14:paraId="25C970F3" w14:textId="77777777" w:rsidTr="00316C7C">
        <w:tc>
          <w:tcPr>
            <w:tcW w:w="1908" w:type="dxa"/>
            <w:shd w:val="clear" w:color="auto" w:fill="E6E6E6"/>
          </w:tcPr>
          <w:p w14:paraId="319A6DB4"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7272" w:type="dxa"/>
            <w:vAlign w:val="center"/>
          </w:tcPr>
          <w:p w14:paraId="0C6F52D5" w14:textId="64DF246F" w:rsidR="00E91D60" w:rsidRPr="00982CA0" w:rsidRDefault="001A43F4" w:rsidP="001A43F4">
            <w:pPr>
              <w:rPr>
                <w:rFonts w:cs="Arial"/>
                <w:sz w:val="28"/>
                <w:szCs w:val="28"/>
              </w:rPr>
            </w:pPr>
            <w:r w:rsidRPr="00325650">
              <w:rPr>
                <w:rFonts w:cs="Arial"/>
              </w:rPr>
              <w:t xml:space="preserve">There is no evidence that different </w:t>
            </w:r>
            <w:r>
              <w:rPr>
                <w:rFonts w:cs="Arial"/>
              </w:rPr>
              <w:t>political opinions</w:t>
            </w:r>
            <w:r w:rsidRPr="00325650">
              <w:rPr>
                <w:rFonts w:cs="Arial"/>
              </w:rPr>
              <w:t xml:space="preserve"> will have any different needs, experiences, priorities or issues in relation to the </w:t>
            </w:r>
            <w:r w:rsidR="00A94EDF">
              <w:rPr>
                <w:rFonts w:cs="Arial"/>
              </w:rPr>
              <w:t>proposals</w:t>
            </w:r>
            <w:r w:rsidRPr="00325650">
              <w:rPr>
                <w:rFonts w:cs="Arial"/>
              </w:rPr>
              <w:t xml:space="preserve">. </w:t>
            </w:r>
          </w:p>
        </w:tc>
      </w:tr>
      <w:tr w:rsidR="00E91D60" w:rsidRPr="00132AF0" w14:paraId="01BA35C8" w14:textId="77777777" w:rsidTr="00316C7C">
        <w:tc>
          <w:tcPr>
            <w:tcW w:w="1908" w:type="dxa"/>
            <w:shd w:val="clear" w:color="auto" w:fill="E6E6E6"/>
          </w:tcPr>
          <w:p w14:paraId="3BFEDD44"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Racial group </w:t>
            </w:r>
          </w:p>
        </w:tc>
        <w:tc>
          <w:tcPr>
            <w:tcW w:w="7272" w:type="dxa"/>
            <w:vAlign w:val="center"/>
          </w:tcPr>
          <w:p w14:paraId="3B7B3C04" w14:textId="19871947" w:rsidR="00E91D60" w:rsidRPr="00982CA0" w:rsidRDefault="001A43F4" w:rsidP="001A43F4">
            <w:pPr>
              <w:rPr>
                <w:rFonts w:cs="Arial"/>
                <w:sz w:val="28"/>
                <w:szCs w:val="28"/>
              </w:rPr>
            </w:pPr>
            <w:r w:rsidRPr="00325650">
              <w:rPr>
                <w:rFonts w:cs="Arial"/>
              </w:rPr>
              <w:t xml:space="preserve">There is no evidence that different </w:t>
            </w:r>
            <w:r>
              <w:rPr>
                <w:rFonts w:cs="Arial"/>
              </w:rPr>
              <w:t>racial groups</w:t>
            </w:r>
            <w:r w:rsidRPr="00325650">
              <w:rPr>
                <w:rFonts w:cs="Arial"/>
              </w:rPr>
              <w:t xml:space="preserve"> will have any different needs, experiences, priorities or issues in relation to the </w:t>
            </w:r>
            <w:r w:rsidR="00A94EDF">
              <w:rPr>
                <w:rFonts w:cs="Arial"/>
              </w:rPr>
              <w:t>proposals</w:t>
            </w:r>
            <w:r w:rsidRPr="00325650">
              <w:rPr>
                <w:rFonts w:cs="Arial"/>
              </w:rPr>
              <w:t xml:space="preserve">. </w:t>
            </w:r>
          </w:p>
        </w:tc>
      </w:tr>
      <w:tr w:rsidR="00E91D60" w:rsidRPr="00132AF0" w14:paraId="6C385D50" w14:textId="77777777" w:rsidTr="00316C7C">
        <w:tc>
          <w:tcPr>
            <w:tcW w:w="1908" w:type="dxa"/>
            <w:shd w:val="clear" w:color="auto" w:fill="E6E6E6"/>
          </w:tcPr>
          <w:p w14:paraId="5FADE257"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Age </w:t>
            </w:r>
          </w:p>
        </w:tc>
        <w:tc>
          <w:tcPr>
            <w:tcW w:w="7272" w:type="dxa"/>
            <w:vAlign w:val="center"/>
          </w:tcPr>
          <w:p w14:paraId="2CD115A6" w14:textId="77FE3044" w:rsidR="00E91D60" w:rsidRPr="00982CA0" w:rsidRDefault="001A43F4" w:rsidP="001A43F4">
            <w:pPr>
              <w:rPr>
                <w:rFonts w:cs="Arial"/>
                <w:sz w:val="28"/>
                <w:szCs w:val="28"/>
              </w:rPr>
            </w:pPr>
            <w:r w:rsidRPr="00325650">
              <w:rPr>
                <w:rFonts w:cs="Arial"/>
              </w:rPr>
              <w:t xml:space="preserve">There is no evidence that different </w:t>
            </w:r>
            <w:r>
              <w:rPr>
                <w:rFonts w:cs="Arial"/>
              </w:rPr>
              <w:t>age groups</w:t>
            </w:r>
            <w:r w:rsidRPr="00325650">
              <w:rPr>
                <w:rFonts w:cs="Arial"/>
              </w:rPr>
              <w:t xml:space="preserve"> will have any different needs, experiences, priorities or issues in relation to the </w:t>
            </w:r>
            <w:r w:rsidR="00A94EDF">
              <w:rPr>
                <w:rFonts w:cs="Arial"/>
              </w:rPr>
              <w:t>proposals</w:t>
            </w:r>
            <w:r w:rsidRPr="00325650">
              <w:rPr>
                <w:rFonts w:cs="Arial"/>
              </w:rPr>
              <w:t xml:space="preserve">. </w:t>
            </w:r>
          </w:p>
        </w:tc>
      </w:tr>
      <w:tr w:rsidR="00E91D60" w:rsidRPr="00132AF0" w14:paraId="35A2E113" w14:textId="77777777" w:rsidTr="00316C7C">
        <w:trPr>
          <w:trHeight w:val="1014"/>
        </w:trPr>
        <w:tc>
          <w:tcPr>
            <w:tcW w:w="1908" w:type="dxa"/>
            <w:shd w:val="clear" w:color="auto" w:fill="E6E6E6"/>
          </w:tcPr>
          <w:p w14:paraId="4960C85D" w14:textId="77777777" w:rsidR="00E91D60" w:rsidRPr="00132AF0" w:rsidRDefault="00E91D60" w:rsidP="00132AF0">
            <w:pPr>
              <w:spacing w:before="240" w:after="240"/>
              <w:rPr>
                <w:rFonts w:cs="Arial"/>
                <w:sz w:val="28"/>
                <w:szCs w:val="28"/>
              </w:rPr>
            </w:pPr>
            <w:r w:rsidRPr="00132AF0">
              <w:rPr>
                <w:rFonts w:cs="Arial"/>
                <w:sz w:val="28"/>
                <w:szCs w:val="28"/>
              </w:rPr>
              <w:t xml:space="preserve">Marital status </w:t>
            </w:r>
          </w:p>
        </w:tc>
        <w:tc>
          <w:tcPr>
            <w:tcW w:w="7272" w:type="dxa"/>
            <w:vAlign w:val="center"/>
          </w:tcPr>
          <w:p w14:paraId="20F36CD5" w14:textId="6D3CB353" w:rsidR="00E91D60" w:rsidRPr="00982CA0" w:rsidRDefault="008122C2" w:rsidP="008122C2">
            <w:pPr>
              <w:spacing w:before="9"/>
              <w:textAlignment w:val="baseline"/>
              <w:rPr>
                <w:rFonts w:cs="Arial"/>
                <w:sz w:val="28"/>
                <w:szCs w:val="28"/>
              </w:rPr>
            </w:pPr>
            <w:r w:rsidRPr="00325650">
              <w:rPr>
                <w:rFonts w:cs="Arial"/>
              </w:rPr>
              <w:t xml:space="preserve">There is no evidence that different </w:t>
            </w:r>
            <w:r>
              <w:rPr>
                <w:rFonts w:cs="Arial"/>
              </w:rPr>
              <w:t>age groups</w:t>
            </w:r>
            <w:r w:rsidRPr="00325650">
              <w:rPr>
                <w:rFonts w:cs="Arial"/>
              </w:rPr>
              <w:t xml:space="preserve"> will have any different needs, experiences, priorities or issues in relation to the </w:t>
            </w:r>
            <w:r w:rsidR="00A94EDF">
              <w:rPr>
                <w:rFonts w:cs="Arial"/>
              </w:rPr>
              <w:t>proposals</w:t>
            </w:r>
            <w:r w:rsidRPr="00325650">
              <w:rPr>
                <w:rFonts w:cs="Arial"/>
              </w:rPr>
              <w:t>.</w:t>
            </w:r>
          </w:p>
        </w:tc>
      </w:tr>
      <w:tr w:rsidR="00E91D60" w:rsidRPr="00132AF0" w14:paraId="55959AB5" w14:textId="77777777" w:rsidTr="00316C7C">
        <w:tc>
          <w:tcPr>
            <w:tcW w:w="1908" w:type="dxa"/>
            <w:shd w:val="clear" w:color="auto" w:fill="E6E6E6"/>
          </w:tcPr>
          <w:p w14:paraId="44A16A7F" w14:textId="77777777" w:rsidR="00E91D60" w:rsidRPr="00132AF0" w:rsidRDefault="00E91D60" w:rsidP="00132AF0">
            <w:pPr>
              <w:spacing w:before="240" w:after="240"/>
              <w:rPr>
                <w:rFonts w:cs="Arial"/>
                <w:sz w:val="28"/>
                <w:szCs w:val="28"/>
              </w:rPr>
            </w:pPr>
            <w:r w:rsidRPr="00132AF0">
              <w:rPr>
                <w:rFonts w:cs="Arial"/>
                <w:sz w:val="28"/>
                <w:szCs w:val="28"/>
              </w:rPr>
              <w:t>Sexual orientation</w:t>
            </w:r>
          </w:p>
        </w:tc>
        <w:tc>
          <w:tcPr>
            <w:tcW w:w="7272" w:type="dxa"/>
            <w:vAlign w:val="center"/>
          </w:tcPr>
          <w:p w14:paraId="7F7F66BF" w14:textId="249A7904" w:rsidR="00E91D60" w:rsidRPr="00982CA0" w:rsidRDefault="006F27BC" w:rsidP="00602468">
            <w:pPr>
              <w:rPr>
                <w:rFonts w:cs="Arial"/>
                <w:sz w:val="28"/>
                <w:szCs w:val="28"/>
              </w:rPr>
            </w:pPr>
            <w:r w:rsidRPr="00325650">
              <w:rPr>
                <w:rFonts w:cs="Arial"/>
              </w:rPr>
              <w:t xml:space="preserve">There is no evidence that </w:t>
            </w:r>
            <w:r>
              <w:rPr>
                <w:rFonts w:cs="Arial"/>
              </w:rPr>
              <w:t xml:space="preserve">those with </w:t>
            </w:r>
            <w:r w:rsidRPr="00325650">
              <w:rPr>
                <w:rFonts w:cs="Arial"/>
              </w:rPr>
              <w:t xml:space="preserve">different </w:t>
            </w:r>
            <w:r>
              <w:rPr>
                <w:rFonts w:cs="Arial"/>
              </w:rPr>
              <w:t>sexual orientation</w:t>
            </w:r>
            <w:r w:rsidRPr="00325650">
              <w:rPr>
                <w:rFonts w:cs="Arial"/>
              </w:rPr>
              <w:t xml:space="preserve"> will have any different needs, experiences, priorities or issues in relation to the </w:t>
            </w:r>
            <w:r w:rsidR="00A94EDF">
              <w:rPr>
                <w:rFonts w:cs="Arial"/>
              </w:rPr>
              <w:t>proposals</w:t>
            </w:r>
            <w:r w:rsidRPr="00325650">
              <w:rPr>
                <w:rFonts w:cs="Arial"/>
              </w:rPr>
              <w:t xml:space="preserve">. </w:t>
            </w:r>
          </w:p>
        </w:tc>
      </w:tr>
      <w:tr w:rsidR="00E91D60" w:rsidRPr="00132AF0" w14:paraId="48540E58" w14:textId="77777777" w:rsidTr="00316C7C">
        <w:tc>
          <w:tcPr>
            <w:tcW w:w="1908" w:type="dxa"/>
            <w:shd w:val="clear" w:color="auto" w:fill="E6E6E6"/>
          </w:tcPr>
          <w:p w14:paraId="675CEC31" w14:textId="77777777" w:rsidR="00E91D60" w:rsidRPr="00132AF0" w:rsidRDefault="00587090" w:rsidP="00132AF0">
            <w:pPr>
              <w:spacing w:before="240" w:after="240"/>
              <w:rPr>
                <w:rFonts w:cs="Arial"/>
                <w:sz w:val="28"/>
                <w:szCs w:val="28"/>
              </w:rPr>
            </w:pPr>
            <w:r w:rsidRPr="00587090">
              <w:rPr>
                <w:rFonts w:cs="Arial"/>
                <w:sz w:val="28"/>
                <w:szCs w:val="28"/>
              </w:rPr>
              <w:t>Gender</w:t>
            </w:r>
            <w:r w:rsidRPr="00587090">
              <w:rPr>
                <w:rFonts w:cs="Arial"/>
                <w:szCs w:val="24"/>
              </w:rPr>
              <w:br/>
            </w:r>
            <w:r w:rsidRPr="007D3086">
              <w:rPr>
                <w:rFonts w:cs="Arial"/>
                <w:sz w:val="20"/>
              </w:rPr>
              <w:t>(Men and women generally)</w:t>
            </w:r>
          </w:p>
        </w:tc>
        <w:tc>
          <w:tcPr>
            <w:tcW w:w="7272" w:type="dxa"/>
            <w:vAlign w:val="center"/>
          </w:tcPr>
          <w:p w14:paraId="72DDF6DA" w14:textId="3F6EEB1C" w:rsidR="00E91D60" w:rsidRPr="00982CA0" w:rsidRDefault="008122C2" w:rsidP="008122C2">
            <w:pPr>
              <w:spacing w:before="9"/>
              <w:textAlignment w:val="baseline"/>
              <w:rPr>
                <w:rFonts w:cs="Arial"/>
                <w:sz w:val="28"/>
                <w:szCs w:val="28"/>
              </w:rPr>
            </w:pPr>
            <w:r w:rsidRPr="00325650">
              <w:rPr>
                <w:rFonts w:cs="Arial"/>
              </w:rPr>
              <w:t xml:space="preserve">There is no evidence that different </w:t>
            </w:r>
            <w:r>
              <w:rPr>
                <w:rFonts w:cs="Arial"/>
              </w:rPr>
              <w:t>age groups</w:t>
            </w:r>
            <w:r w:rsidRPr="00325650">
              <w:rPr>
                <w:rFonts w:cs="Arial"/>
              </w:rPr>
              <w:t xml:space="preserve"> will have any different needs, experiences, priorities or issues in relation to the </w:t>
            </w:r>
            <w:r w:rsidR="00A94EDF">
              <w:rPr>
                <w:rFonts w:cs="Arial"/>
              </w:rPr>
              <w:t>proposals</w:t>
            </w:r>
            <w:r w:rsidRPr="00325650">
              <w:rPr>
                <w:rFonts w:cs="Arial"/>
              </w:rPr>
              <w:t>.</w:t>
            </w:r>
          </w:p>
        </w:tc>
      </w:tr>
      <w:tr w:rsidR="00E91D60" w:rsidRPr="00132AF0" w14:paraId="362E31DE" w14:textId="77777777" w:rsidTr="00316C7C">
        <w:tc>
          <w:tcPr>
            <w:tcW w:w="1908" w:type="dxa"/>
            <w:shd w:val="clear" w:color="auto" w:fill="E6E6E6"/>
          </w:tcPr>
          <w:p w14:paraId="5BB71744" w14:textId="77777777" w:rsidR="00E91D60" w:rsidRPr="00132AF0" w:rsidRDefault="00E91D60" w:rsidP="00132AF0">
            <w:pPr>
              <w:spacing w:before="240" w:after="240"/>
              <w:rPr>
                <w:rFonts w:cs="Arial"/>
                <w:sz w:val="28"/>
                <w:szCs w:val="28"/>
              </w:rPr>
            </w:pPr>
            <w:r w:rsidRPr="00132AF0">
              <w:rPr>
                <w:rFonts w:cs="Arial"/>
                <w:sz w:val="28"/>
                <w:szCs w:val="28"/>
              </w:rPr>
              <w:t>Disability</w:t>
            </w:r>
            <w:r w:rsidR="00587090">
              <w:rPr>
                <w:rFonts w:cs="Arial"/>
                <w:sz w:val="28"/>
                <w:szCs w:val="28"/>
              </w:rPr>
              <w:br/>
            </w:r>
            <w:r w:rsidR="00587090" w:rsidRPr="007D3086">
              <w:rPr>
                <w:rFonts w:cs="Arial"/>
                <w:sz w:val="20"/>
              </w:rPr>
              <w:t>(with or without)</w:t>
            </w:r>
          </w:p>
        </w:tc>
        <w:tc>
          <w:tcPr>
            <w:tcW w:w="7272" w:type="dxa"/>
            <w:vAlign w:val="center"/>
          </w:tcPr>
          <w:p w14:paraId="1A04689E" w14:textId="1B19BD6F" w:rsidR="00E91D60" w:rsidRPr="00982CA0" w:rsidRDefault="00602468" w:rsidP="00602468">
            <w:pPr>
              <w:rPr>
                <w:rFonts w:cs="Arial"/>
                <w:sz w:val="28"/>
                <w:szCs w:val="28"/>
              </w:rPr>
            </w:pPr>
            <w:r w:rsidRPr="00325650">
              <w:rPr>
                <w:rFonts w:cs="Arial"/>
              </w:rPr>
              <w:t xml:space="preserve">There is no evidence that </w:t>
            </w:r>
            <w:r>
              <w:rPr>
                <w:rFonts w:cs="Arial"/>
              </w:rPr>
              <w:t>people with disabilities</w:t>
            </w:r>
            <w:r w:rsidRPr="00325650">
              <w:rPr>
                <w:rFonts w:cs="Arial"/>
              </w:rPr>
              <w:t xml:space="preserve"> will have any different needs, experiences, priorities or issues in relation to the </w:t>
            </w:r>
            <w:r w:rsidR="00A94EDF">
              <w:rPr>
                <w:rFonts w:cs="Arial"/>
              </w:rPr>
              <w:t>proposals</w:t>
            </w:r>
            <w:r w:rsidRPr="00325650">
              <w:rPr>
                <w:rFonts w:cs="Arial"/>
              </w:rPr>
              <w:t xml:space="preserve">. </w:t>
            </w:r>
          </w:p>
        </w:tc>
      </w:tr>
      <w:tr w:rsidR="00E91D60" w:rsidRPr="00132AF0" w14:paraId="3168A04F" w14:textId="77777777" w:rsidTr="00316C7C">
        <w:tc>
          <w:tcPr>
            <w:tcW w:w="1908" w:type="dxa"/>
            <w:shd w:val="clear" w:color="auto" w:fill="E6E6E6"/>
          </w:tcPr>
          <w:p w14:paraId="253BDB88" w14:textId="77777777" w:rsidR="00E91D60" w:rsidRPr="00132AF0" w:rsidRDefault="00E91D60" w:rsidP="00132AF0">
            <w:pPr>
              <w:spacing w:before="240" w:after="240"/>
              <w:rPr>
                <w:rFonts w:cs="Arial"/>
                <w:sz w:val="28"/>
                <w:szCs w:val="28"/>
              </w:rPr>
            </w:pPr>
            <w:r w:rsidRPr="00132AF0">
              <w:rPr>
                <w:rFonts w:cs="Arial"/>
                <w:sz w:val="28"/>
                <w:szCs w:val="28"/>
              </w:rPr>
              <w:t>Dependants</w:t>
            </w:r>
            <w:r w:rsidR="00587090">
              <w:rPr>
                <w:rFonts w:cs="Arial"/>
                <w:sz w:val="28"/>
                <w:szCs w:val="28"/>
              </w:rPr>
              <w:br/>
            </w:r>
            <w:r w:rsidR="00587090" w:rsidRPr="007D3086">
              <w:rPr>
                <w:rFonts w:cs="Arial"/>
                <w:sz w:val="20"/>
              </w:rPr>
              <w:t>(with or without)</w:t>
            </w:r>
          </w:p>
        </w:tc>
        <w:tc>
          <w:tcPr>
            <w:tcW w:w="7272" w:type="dxa"/>
            <w:vAlign w:val="center"/>
          </w:tcPr>
          <w:p w14:paraId="0461A7A2" w14:textId="65DD7177" w:rsidR="00E91D60" w:rsidRPr="00982CA0" w:rsidRDefault="00602468" w:rsidP="00602468">
            <w:pPr>
              <w:rPr>
                <w:rFonts w:cs="Arial"/>
                <w:sz w:val="28"/>
                <w:szCs w:val="28"/>
              </w:rPr>
            </w:pPr>
            <w:r w:rsidRPr="00325650">
              <w:rPr>
                <w:rFonts w:cs="Arial"/>
              </w:rPr>
              <w:t xml:space="preserve">There is no evidence that </w:t>
            </w:r>
            <w:r>
              <w:rPr>
                <w:rFonts w:cs="Arial"/>
              </w:rPr>
              <w:t xml:space="preserve">those of </w:t>
            </w:r>
            <w:r w:rsidRPr="00325650">
              <w:rPr>
                <w:rFonts w:cs="Arial"/>
              </w:rPr>
              <w:t xml:space="preserve">different </w:t>
            </w:r>
            <w:r>
              <w:rPr>
                <w:rFonts w:cs="Arial"/>
              </w:rPr>
              <w:t>dependant status</w:t>
            </w:r>
            <w:r w:rsidRPr="00325650">
              <w:rPr>
                <w:rFonts w:cs="Arial"/>
              </w:rPr>
              <w:t xml:space="preserve"> will have any different needs, experiences, priorities or issues in relation to the </w:t>
            </w:r>
            <w:r w:rsidR="00A94EDF">
              <w:rPr>
                <w:rFonts w:cs="Arial"/>
              </w:rPr>
              <w:t>proposals</w:t>
            </w:r>
            <w:r w:rsidR="006B2142">
              <w:rPr>
                <w:rFonts w:cs="Arial"/>
              </w:rPr>
              <w:t xml:space="preserve"> other than the proposals in relation to shared parental leave which will benefit those affected. </w:t>
            </w:r>
          </w:p>
        </w:tc>
      </w:tr>
    </w:tbl>
    <w:p w14:paraId="15DAC1DB" w14:textId="77777777" w:rsidR="00E91D60" w:rsidRDefault="00E91D60" w:rsidP="00E91D60">
      <w:pPr>
        <w:rPr>
          <w:rFonts w:cs="Arial"/>
          <w:b/>
          <w:sz w:val="28"/>
          <w:szCs w:val="28"/>
        </w:rPr>
      </w:pPr>
    </w:p>
    <w:p w14:paraId="044BA928" w14:textId="77777777" w:rsidR="00E91D60" w:rsidRDefault="00E91D60" w:rsidP="00E91D60">
      <w:pPr>
        <w:rPr>
          <w:rFonts w:cs="Arial"/>
          <w:b/>
          <w:sz w:val="28"/>
          <w:szCs w:val="28"/>
        </w:rPr>
      </w:pPr>
    </w:p>
    <w:p w14:paraId="65A518A7" w14:textId="77777777" w:rsidR="00E91D60" w:rsidRPr="007D1056" w:rsidRDefault="00982CA0" w:rsidP="00E91D60">
      <w:pPr>
        <w:rPr>
          <w:rFonts w:cs="Arial"/>
          <w:b/>
          <w:sz w:val="28"/>
          <w:szCs w:val="28"/>
        </w:rPr>
      </w:pPr>
      <w:r>
        <w:rPr>
          <w:rFonts w:cs="Arial"/>
          <w:b/>
          <w:sz w:val="28"/>
          <w:szCs w:val="28"/>
        </w:rPr>
        <w:br w:type="page"/>
      </w:r>
      <w:r w:rsidR="00E91D60">
        <w:rPr>
          <w:rFonts w:cs="Arial"/>
          <w:b/>
          <w:sz w:val="28"/>
          <w:szCs w:val="28"/>
        </w:rPr>
        <w:lastRenderedPageBreak/>
        <w:t>Part</w:t>
      </w:r>
      <w:r w:rsidR="00E91D60" w:rsidRPr="007D1056">
        <w:rPr>
          <w:rFonts w:cs="Arial"/>
          <w:b/>
          <w:sz w:val="28"/>
          <w:szCs w:val="28"/>
        </w:rPr>
        <w:t xml:space="preserve"> 2</w:t>
      </w:r>
      <w:r w:rsidR="00E91D60">
        <w:rPr>
          <w:rFonts w:cs="Arial"/>
          <w:b/>
          <w:sz w:val="28"/>
          <w:szCs w:val="28"/>
        </w:rPr>
        <w:t>. Screening q</w:t>
      </w:r>
      <w:r w:rsidR="00E91D60" w:rsidRPr="007D1056">
        <w:rPr>
          <w:rFonts w:cs="Arial"/>
          <w:b/>
          <w:sz w:val="28"/>
          <w:szCs w:val="28"/>
        </w:rPr>
        <w:t xml:space="preserve">uestions </w:t>
      </w:r>
    </w:p>
    <w:p w14:paraId="09AFB68F" w14:textId="77777777"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E91D60" w:rsidRPr="00132AF0" w14:paraId="2395231A" w14:textId="77777777" w:rsidTr="00132AF0">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34FB310A" w14:textId="77777777" w:rsidR="00E91D60" w:rsidRPr="00132AF0" w:rsidRDefault="00A859EB" w:rsidP="0055428F">
            <w:pPr>
              <w:autoSpaceDE w:val="0"/>
              <w:autoSpaceDN w:val="0"/>
              <w:adjustRightInd w:val="0"/>
              <w:spacing w:before="120" w:after="120"/>
              <w:ind w:left="357" w:hanging="357"/>
              <w:rPr>
                <w:rFonts w:cs="Arial"/>
                <w:sz w:val="28"/>
                <w:szCs w:val="28"/>
              </w:rPr>
            </w:pPr>
            <w:r>
              <w:rPr>
                <w:rFonts w:cs="Arial"/>
                <w:b/>
                <w:sz w:val="28"/>
                <w:szCs w:val="28"/>
              </w:rPr>
              <w:t>2.</w:t>
            </w:r>
            <w:r w:rsidRPr="00132AF0">
              <w:rPr>
                <w:rFonts w:cs="Arial"/>
                <w:b/>
                <w:sz w:val="28"/>
                <w:szCs w:val="28"/>
              </w:rPr>
              <w:t>1</w:t>
            </w:r>
            <w:r>
              <w:rPr>
                <w:rFonts w:cs="Arial"/>
                <w:sz w:val="28"/>
                <w:szCs w:val="28"/>
              </w:rPr>
              <w:t xml:space="preserve"> What</w:t>
            </w:r>
            <w:r w:rsidR="00E91D60" w:rsidRPr="00132AF0">
              <w:rPr>
                <w:rFonts w:cs="Arial"/>
                <w:sz w:val="28"/>
                <w:szCs w:val="28"/>
              </w:rPr>
              <w:t xml:space="preserve"> is the likely impact on equality of</w:t>
            </w:r>
            <w:r w:rsidR="0055428F">
              <w:rPr>
                <w:rFonts w:cs="Arial"/>
                <w:sz w:val="28"/>
                <w:szCs w:val="28"/>
              </w:rPr>
              <w:t xml:space="preserve"> opportunity for those affected</w:t>
            </w:r>
            <w:r w:rsidR="0055428F">
              <w:rPr>
                <w:rFonts w:cs="Arial"/>
                <w:sz w:val="28"/>
                <w:szCs w:val="28"/>
              </w:rPr>
              <w:br/>
              <w:t xml:space="preserve">  </w:t>
            </w:r>
            <w:r w:rsidR="00E91D60" w:rsidRPr="00132AF0">
              <w:rPr>
                <w:rFonts w:cs="Arial"/>
                <w:sz w:val="28"/>
                <w:szCs w:val="28"/>
              </w:rPr>
              <w:t xml:space="preserve">by this policy, for each of the </w:t>
            </w:r>
            <w:smartTag w:uri="urn:schemas-microsoft-com:office:smarttags" w:element="PersonName">
              <w:r w:rsidR="00E91D60" w:rsidRPr="00132AF0">
                <w:rPr>
                  <w:rFonts w:cs="Arial"/>
                  <w:sz w:val="28"/>
                  <w:szCs w:val="28"/>
                </w:rPr>
                <w:t>Section 75</w:t>
              </w:r>
            </w:smartTag>
            <w:r w:rsidR="0055428F">
              <w:rPr>
                <w:rFonts w:cs="Arial"/>
                <w:sz w:val="28"/>
                <w:szCs w:val="28"/>
              </w:rPr>
              <w:t xml:space="preserve"> equality categories?</w:t>
            </w:r>
            <w:r w:rsidR="0055428F">
              <w:rPr>
                <w:rFonts w:cs="Arial"/>
                <w:sz w:val="28"/>
                <w:szCs w:val="28"/>
              </w:rPr>
              <w:br/>
              <w:t xml:space="preserve">  (</w:t>
            </w:r>
            <w:r w:rsidR="00E91D60" w:rsidRPr="00132AF0">
              <w:rPr>
                <w:rFonts w:cs="Arial"/>
                <w:sz w:val="28"/>
                <w:szCs w:val="28"/>
              </w:rPr>
              <w:t>minor/major/none</w:t>
            </w:r>
            <w:r w:rsidR="0055428F">
              <w:rPr>
                <w:rFonts w:cs="Arial"/>
                <w:sz w:val="28"/>
                <w:szCs w:val="28"/>
              </w:rPr>
              <w:t>)</w:t>
            </w:r>
          </w:p>
        </w:tc>
      </w:tr>
      <w:tr w:rsidR="00E91D60" w:rsidRPr="00132AF0" w14:paraId="68ED8AE0" w14:textId="77777777" w:rsidTr="00132AF0">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2B706773" w14:textId="77777777" w:rsidR="00E91D60" w:rsidRPr="00132AF0" w:rsidRDefault="00E91D60" w:rsidP="00132AF0">
            <w:pPr>
              <w:autoSpaceDE w:val="0"/>
              <w:autoSpaceDN w:val="0"/>
              <w:adjustRightInd w:val="0"/>
              <w:spacing w:before="300" w:after="300"/>
              <w:rPr>
                <w:rFonts w:cs="Arial"/>
                <w:sz w:val="28"/>
                <w:szCs w:val="28"/>
              </w:rPr>
            </w:pPr>
            <w:smartTag w:uri="urn:schemas-microsoft-com:office:smarttags" w:element="PersonName">
              <w:r w:rsidRPr="00132AF0">
                <w:rPr>
                  <w:rFonts w:cs="Arial"/>
                  <w:sz w:val="28"/>
                  <w:szCs w:val="28"/>
                </w:rPr>
                <w:t>Section 75</w:t>
              </w:r>
            </w:smartTag>
            <w:r w:rsidRPr="00132AF0">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123D79CD" w14:textId="77777777" w:rsidR="00E91D60" w:rsidRPr="00132AF0" w:rsidRDefault="00E91D60" w:rsidP="00132AF0">
            <w:pPr>
              <w:autoSpaceDE w:val="0"/>
              <w:autoSpaceDN w:val="0"/>
              <w:adjustRightInd w:val="0"/>
              <w:spacing w:before="300" w:after="300"/>
              <w:rPr>
                <w:rFonts w:cs="Arial"/>
                <w:sz w:val="28"/>
                <w:szCs w:val="28"/>
              </w:rPr>
            </w:pPr>
            <w:r w:rsidRPr="00132AF0">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14:paraId="5B766AD6" w14:textId="77777777" w:rsidR="00E91D60" w:rsidRPr="00132AF0" w:rsidRDefault="00E91D60" w:rsidP="00132AF0">
            <w:pPr>
              <w:autoSpaceDE w:val="0"/>
              <w:autoSpaceDN w:val="0"/>
              <w:adjustRightInd w:val="0"/>
              <w:spacing w:before="300" w:after="300"/>
              <w:ind w:right="-288"/>
              <w:rPr>
                <w:rFonts w:cs="Arial"/>
                <w:sz w:val="28"/>
                <w:szCs w:val="28"/>
              </w:rPr>
            </w:pPr>
            <w:r w:rsidRPr="00132AF0">
              <w:rPr>
                <w:rFonts w:cs="Arial"/>
                <w:sz w:val="28"/>
                <w:szCs w:val="28"/>
              </w:rPr>
              <w:t>Level of impact?    minor/major/none</w:t>
            </w:r>
          </w:p>
        </w:tc>
      </w:tr>
      <w:tr w:rsidR="00E91D60" w:rsidRPr="00132AF0" w14:paraId="660AA99E"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7BF5AC3B" w14:textId="77777777" w:rsidR="00E91D60" w:rsidRPr="00132AF0" w:rsidRDefault="00E91D60" w:rsidP="00132AF0">
            <w:pPr>
              <w:autoSpaceDE w:val="0"/>
              <w:autoSpaceDN w:val="0"/>
              <w:adjustRightInd w:val="0"/>
              <w:spacing w:before="300" w:after="300"/>
              <w:rPr>
                <w:rFonts w:cs="Arial"/>
                <w:sz w:val="28"/>
                <w:szCs w:val="28"/>
              </w:rPr>
            </w:pPr>
            <w:r w:rsidRPr="00132AF0">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vAlign w:val="center"/>
          </w:tcPr>
          <w:p w14:paraId="1ADD531D" w14:textId="77777777" w:rsidR="00E91D60" w:rsidRPr="00132AF0" w:rsidRDefault="00602468" w:rsidP="00132AF0">
            <w:pPr>
              <w:autoSpaceDE w:val="0"/>
              <w:autoSpaceDN w:val="0"/>
              <w:adjustRightInd w:val="0"/>
              <w:spacing w:before="300" w:after="300"/>
              <w:rPr>
                <w:rFonts w:cs="Arial"/>
                <w:sz w:val="28"/>
                <w:szCs w:val="28"/>
              </w:rPr>
            </w:pPr>
            <w:r>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37CA46CB" w14:textId="77777777" w:rsidR="00E91D60" w:rsidRPr="00132AF0" w:rsidRDefault="00602468" w:rsidP="00132AF0">
            <w:pPr>
              <w:autoSpaceDE w:val="0"/>
              <w:autoSpaceDN w:val="0"/>
              <w:adjustRightInd w:val="0"/>
              <w:spacing w:before="300" w:after="300"/>
              <w:rPr>
                <w:rFonts w:cs="Arial"/>
                <w:sz w:val="28"/>
                <w:szCs w:val="28"/>
              </w:rPr>
            </w:pPr>
            <w:r>
              <w:rPr>
                <w:rFonts w:cs="Arial"/>
                <w:sz w:val="28"/>
                <w:szCs w:val="28"/>
              </w:rPr>
              <w:t>None</w:t>
            </w:r>
          </w:p>
        </w:tc>
      </w:tr>
      <w:tr w:rsidR="00602468" w:rsidRPr="00132AF0" w14:paraId="19826229"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421A045D"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vAlign w:val="center"/>
          </w:tcPr>
          <w:p w14:paraId="7B264830" w14:textId="77777777" w:rsidR="00602468" w:rsidRPr="00132AF0" w:rsidRDefault="00602468" w:rsidP="00132AF0">
            <w:pPr>
              <w:autoSpaceDE w:val="0"/>
              <w:autoSpaceDN w:val="0"/>
              <w:adjustRightInd w:val="0"/>
              <w:spacing w:before="300" w:after="300"/>
              <w:rPr>
                <w:rFonts w:cs="Arial"/>
                <w:sz w:val="28"/>
                <w:szCs w:val="28"/>
              </w:rPr>
            </w:pPr>
            <w:r>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06AC4291" w14:textId="77777777" w:rsidR="00602468" w:rsidRDefault="00602468">
            <w:r w:rsidRPr="00CD6402">
              <w:rPr>
                <w:rFonts w:cs="Arial"/>
                <w:sz w:val="28"/>
                <w:szCs w:val="28"/>
              </w:rPr>
              <w:t>None</w:t>
            </w:r>
          </w:p>
        </w:tc>
      </w:tr>
      <w:tr w:rsidR="00602468" w:rsidRPr="00132AF0" w14:paraId="19CFBA05"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39FC7C30"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vAlign w:val="center"/>
          </w:tcPr>
          <w:p w14:paraId="2635073E" w14:textId="77777777" w:rsidR="00602468" w:rsidRDefault="00602468">
            <w:r w:rsidRPr="00B9340C">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5B63AC24" w14:textId="77777777" w:rsidR="00602468" w:rsidRDefault="00602468">
            <w:r w:rsidRPr="00CD6402">
              <w:rPr>
                <w:rFonts w:cs="Arial"/>
                <w:sz w:val="28"/>
                <w:szCs w:val="28"/>
              </w:rPr>
              <w:t>None</w:t>
            </w:r>
          </w:p>
        </w:tc>
      </w:tr>
      <w:tr w:rsidR="00602468" w:rsidRPr="00132AF0" w14:paraId="52765D20"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51201C98"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vAlign w:val="center"/>
          </w:tcPr>
          <w:p w14:paraId="57F5D7B2" w14:textId="77777777" w:rsidR="00602468" w:rsidRDefault="00602468">
            <w:r w:rsidRPr="00B9340C">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0D60B7C3" w14:textId="77777777" w:rsidR="00602468" w:rsidRDefault="00602468">
            <w:r w:rsidRPr="00CD6402">
              <w:rPr>
                <w:rFonts w:cs="Arial"/>
                <w:sz w:val="28"/>
                <w:szCs w:val="28"/>
              </w:rPr>
              <w:t>None</w:t>
            </w:r>
          </w:p>
        </w:tc>
      </w:tr>
      <w:tr w:rsidR="00602468" w:rsidRPr="00132AF0" w14:paraId="3BBDD4A5"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21DF71B0"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vAlign w:val="center"/>
          </w:tcPr>
          <w:p w14:paraId="14193758" w14:textId="77777777" w:rsidR="00602468" w:rsidRDefault="00602468">
            <w:r w:rsidRPr="00B9340C">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266CEC9C" w14:textId="77777777" w:rsidR="00602468" w:rsidRDefault="00602468">
            <w:r w:rsidRPr="00CD6402">
              <w:rPr>
                <w:rFonts w:cs="Arial"/>
                <w:sz w:val="28"/>
                <w:szCs w:val="28"/>
              </w:rPr>
              <w:t>None</w:t>
            </w:r>
          </w:p>
        </w:tc>
      </w:tr>
      <w:tr w:rsidR="00602468" w:rsidRPr="00132AF0" w14:paraId="7A7FE1BA"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7C938BB7"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vAlign w:val="center"/>
          </w:tcPr>
          <w:p w14:paraId="4363DA26" w14:textId="77777777" w:rsidR="00602468" w:rsidRDefault="00602468">
            <w:r w:rsidRPr="00B9340C">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68B4C895" w14:textId="77777777" w:rsidR="00602468" w:rsidRDefault="00602468">
            <w:r w:rsidRPr="00CD6402">
              <w:rPr>
                <w:rFonts w:cs="Arial"/>
                <w:sz w:val="28"/>
                <w:szCs w:val="28"/>
              </w:rPr>
              <w:t>None</w:t>
            </w:r>
          </w:p>
        </w:tc>
      </w:tr>
      <w:tr w:rsidR="00602468" w:rsidRPr="00132AF0" w14:paraId="0BB344FF"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1703A877" w14:textId="77777777" w:rsidR="00602468" w:rsidRPr="00132AF0" w:rsidRDefault="00602468" w:rsidP="00132AF0">
            <w:pPr>
              <w:autoSpaceDE w:val="0"/>
              <w:autoSpaceDN w:val="0"/>
              <w:adjustRightInd w:val="0"/>
              <w:spacing w:before="300" w:after="300"/>
              <w:ind w:right="-189"/>
              <w:rPr>
                <w:rFonts w:cs="Arial"/>
                <w:sz w:val="28"/>
                <w:szCs w:val="28"/>
              </w:rPr>
            </w:pPr>
            <w:r w:rsidRPr="00587090">
              <w:rPr>
                <w:rFonts w:cs="Arial"/>
                <w:sz w:val="28"/>
                <w:szCs w:val="28"/>
              </w:rPr>
              <w:t>Gender</w:t>
            </w:r>
            <w:r w:rsidRPr="00587090">
              <w:rPr>
                <w:rFonts w:cs="Arial"/>
                <w:szCs w:val="24"/>
              </w:rPr>
              <w:br/>
            </w:r>
            <w:r w:rsidRPr="007D3086">
              <w:rPr>
                <w:rFonts w:cs="Arial"/>
                <w:sz w:val="20"/>
              </w:rPr>
              <w:t>(Men and women generally)</w:t>
            </w:r>
          </w:p>
        </w:tc>
        <w:tc>
          <w:tcPr>
            <w:tcW w:w="4860" w:type="dxa"/>
            <w:tcBorders>
              <w:top w:val="single" w:sz="4" w:space="0" w:color="auto"/>
              <w:left w:val="single" w:sz="4" w:space="0" w:color="auto"/>
              <w:bottom w:val="single" w:sz="4" w:space="0" w:color="auto"/>
              <w:right w:val="single" w:sz="4" w:space="0" w:color="auto"/>
            </w:tcBorders>
            <w:vAlign w:val="center"/>
          </w:tcPr>
          <w:p w14:paraId="02629581" w14:textId="77777777" w:rsidR="00602468" w:rsidRDefault="00602468">
            <w:r w:rsidRPr="00B9340C">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1B0E3927" w14:textId="77777777" w:rsidR="00602468" w:rsidRDefault="00602468">
            <w:r w:rsidRPr="00CD6402">
              <w:rPr>
                <w:rFonts w:cs="Arial"/>
                <w:sz w:val="28"/>
                <w:szCs w:val="28"/>
              </w:rPr>
              <w:t>None</w:t>
            </w:r>
          </w:p>
        </w:tc>
      </w:tr>
      <w:tr w:rsidR="00602468" w:rsidRPr="00132AF0" w14:paraId="20C931CD"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776A9B1D"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Disability</w:t>
            </w:r>
            <w:r>
              <w:rPr>
                <w:rFonts w:cs="Arial"/>
                <w:sz w:val="28"/>
                <w:szCs w:val="28"/>
              </w:rPr>
              <w:br/>
            </w:r>
            <w:r w:rsidRPr="007D3086">
              <w:rPr>
                <w:rFonts w:cs="Arial"/>
                <w:sz w:val="20"/>
              </w:rPr>
              <w:t>(with or without)</w:t>
            </w:r>
          </w:p>
        </w:tc>
        <w:tc>
          <w:tcPr>
            <w:tcW w:w="4860" w:type="dxa"/>
            <w:tcBorders>
              <w:top w:val="single" w:sz="4" w:space="0" w:color="auto"/>
              <w:left w:val="single" w:sz="4" w:space="0" w:color="auto"/>
              <w:bottom w:val="single" w:sz="4" w:space="0" w:color="auto"/>
              <w:right w:val="single" w:sz="4" w:space="0" w:color="auto"/>
            </w:tcBorders>
            <w:vAlign w:val="center"/>
          </w:tcPr>
          <w:p w14:paraId="4FCD9561" w14:textId="77777777" w:rsidR="00602468" w:rsidRDefault="00602468">
            <w:r w:rsidRPr="00B9340C">
              <w:rPr>
                <w:rFonts w:cs="Arial"/>
                <w:sz w:val="28"/>
                <w:szCs w:val="28"/>
              </w:rPr>
              <w:t>No impact on equality of opportunity.</w:t>
            </w:r>
          </w:p>
        </w:tc>
        <w:tc>
          <w:tcPr>
            <w:tcW w:w="2340" w:type="dxa"/>
            <w:tcBorders>
              <w:top w:val="single" w:sz="4" w:space="0" w:color="auto"/>
              <w:left w:val="single" w:sz="4" w:space="0" w:color="auto"/>
              <w:bottom w:val="single" w:sz="4" w:space="0" w:color="auto"/>
              <w:right w:val="single" w:sz="4" w:space="0" w:color="auto"/>
            </w:tcBorders>
            <w:vAlign w:val="center"/>
          </w:tcPr>
          <w:p w14:paraId="1CE88F2B" w14:textId="77777777" w:rsidR="00602468" w:rsidRDefault="00602468">
            <w:r w:rsidRPr="00CD6402">
              <w:rPr>
                <w:rFonts w:cs="Arial"/>
                <w:sz w:val="28"/>
                <w:szCs w:val="28"/>
              </w:rPr>
              <w:t>None</w:t>
            </w:r>
          </w:p>
        </w:tc>
      </w:tr>
      <w:tr w:rsidR="00602468" w:rsidRPr="00132AF0" w14:paraId="165399AD" w14:textId="77777777" w:rsidTr="00316C7C">
        <w:tc>
          <w:tcPr>
            <w:tcW w:w="2088" w:type="dxa"/>
            <w:tcBorders>
              <w:top w:val="single" w:sz="4" w:space="0" w:color="auto"/>
              <w:left w:val="single" w:sz="4" w:space="0" w:color="auto"/>
              <w:bottom w:val="single" w:sz="4" w:space="0" w:color="auto"/>
              <w:right w:val="single" w:sz="4" w:space="0" w:color="auto"/>
            </w:tcBorders>
            <w:shd w:val="clear" w:color="auto" w:fill="E6E6E6"/>
          </w:tcPr>
          <w:p w14:paraId="61883C65" w14:textId="77777777" w:rsidR="00602468" w:rsidRPr="00132AF0" w:rsidRDefault="00602468" w:rsidP="00132AF0">
            <w:pPr>
              <w:autoSpaceDE w:val="0"/>
              <w:autoSpaceDN w:val="0"/>
              <w:adjustRightInd w:val="0"/>
              <w:spacing w:before="300" w:after="300"/>
              <w:rPr>
                <w:rFonts w:cs="Arial"/>
                <w:sz w:val="28"/>
                <w:szCs w:val="28"/>
              </w:rPr>
            </w:pPr>
            <w:r w:rsidRPr="00132AF0">
              <w:rPr>
                <w:rFonts w:cs="Arial"/>
                <w:sz w:val="28"/>
                <w:szCs w:val="28"/>
              </w:rPr>
              <w:t>Dependants</w:t>
            </w:r>
            <w:r>
              <w:rPr>
                <w:rFonts w:cs="Arial"/>
                <w:sz w:val="28"/>
                <w:szCs w:val="28"/>
              </w:rPr>
              <w:br/>
            </w:r>
            <w:r w:rsidRPr="007D3086">
              <w:rPr>
                <w:rFonts w:cs="Arial"/>
                <w:sz w:val="20"/>
              </w:rPr>
              <w:t>(with or without)</w:t>
            </w:r>
            <w:r w:rsidRPr="00132AF0">
              <w:rPr>
                <w:rFonts w:cs="Arial"/>
                <w:sz w:val="28"/>
                <w:szCs w:val="28"/>
              </w:rPr>
              <w:t xml:space="preserve"> </w:t>
            </w:r>
          </w:p>
        </w:tc>
        <w:tc>
          <w:tcPr>
            <w:tcW w:w="4860" w:type="dxa"/>
            <w:tcBorders>
              <w:top w:val="single" w:sz="4" w:space="0" w:color="auto"/>
              <w:left w:val="single" w:sz="4" w:space="0" w:color="auto"/>
              <w:bottom w:val="single" w:sz="4" w:space="0" w:color="auto"/>
              <w:right w:val="single" w:sz="4" w:space="0" w:color="auto"/>
            </w:tcBorders>
            <w:vAlign w:val="center"/>
          </w:tcPr>
          <w:p w14:paraId="4281CE00" w14:textId="7B56DB9C" w:rsidR="00602468" w:rsidRDefault="006B2142">
            <w:r>
              <w:rPr>
                <w:rFonts w:cs="Arial"/>
                <w:sz w:val="28"/>
                <w:szCs w:val="28"/>
              </w:rPr>
              <w:t>The changes in relation to shared parental leave will improve opportunity for those with children</w:t>
            </w:r>
            <w:r w:rsidR="00602468" w:rsidRPr="00B9340C">
              <w:rPr>
                <w:rFonts w:cs="Arial"/>
                <w:sz w:val="28"/>
                <w:szCs w:val="28"/>
              </w:rPr>
              <w:t>.</w:t>
            </w:r>
          </w:p>
        </w:tc>
        <w:tc>
          <w:tcPr>
            <w:tcW w:w="2340" w:type="dxa"/>
            <w:tcBorders>
              <w:top w:val="single" w:sz="4" w:space="0" w:color="auto"/>
              <w:left w:val="single" w:sz="4" w:space="0" w:color="auto"/>
              <w:bottom w:val="single" w:sz="4" w:space="0" w:color="auto"/>
              <w:right w:val="single" w:sz="4" w:space="0" w:color="auto"/>
            </w:tcBorders>
            <w:vAlign w:val="center"/>
          </w:tcPr>
          <w:p w14:paraId="08C8B1A4" w14:textId="4E33F9C4" w:rsidR="00602468" w:rsidRDefault="006B2142">
            <w:r>
              <w:rPr>
                <w:rFonts w:cs="Arial"/>
                <w:sz w:val="28"/>
                <w:szCs w:val="28"/>
              </w:rPr>
              <w:t>Minor</w:t>
            </w:r>
          </w:p>
        </w:tc>
      </w:tr>
    </w:tbl>
    <w:p w14:paraId="203B4510" w14:textId="77777777" w:rsidR="00453279" w:rsidRDefault="00453279"/>
    <w:tbl>
      <w:tblPr>
        <w:tblW w:w="9322"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2491"/>
        <w:gridCol w:w="5103"/>
      </w:tblGrid>
      <w:tr w:rsidR="00E91D60" w:rsidRPr="00132AF0" w14:paraId="385F8F15" w14:textId="77777777" w:rsidTr="005807EB">
        <w:tc>
          <w:tcPr>
            <w:tcW w:w="9322" w:type="dxa"/>
            <w:gridSpan w:val="3"/>
            <w:tcBorders>
              <w:top w:val="single" w:sz="4" w:space="0" w:color="auto"/>
              <w:left w:val="single" w:sz="4" w:space="0" w:color="auto"/>
              <w:bottom w:val="single" w:sz="4" w:space="0" w:color="auto"/>
              <w:right w:val="single" w:sz="4" w:space="0" w:color="auto"/>
            </w:tcBorders>
            <w:shd w:val="clear" w:color="auto" w:fill="C0C0C0"/>
          </w:tcPr>
          <w:p w14:paraId="1CD527AB" w14:textId="77777777" w:rsidR="00E91D60" w:rsidRPr="00132AF0" w:rsidRDefault="00E91D60" w:rsidP="00132AF0">
            <w:pPr>
              <w:autoSpaceDE w:val="0"/>
              <w:autoSpaceDN w:val="0"/>
              <w:adjustRightInd w:val="0"/>
              <w:spacing w:before="120" w:after="120"/>
              <w:ind w:left="709" w:hanging="709"/>
              <w:rPr>
                <w:rFonts w:cs="Arial"/>
                <w:sz w:val="28"/>
                <w:szCs w:val="28"/>
              </w:rPr>
            </w:pPr>
            <w:r w:rsidRPr="00132AF0">
              <w:rPr>
                <w:rFonts w:cs="Arial"/>
                <w:b/>
                <w:sz w:val="28"/>
                <w:szCs w:val="28"/>
              </w:rPr>
              <w:lastRenderedPageBreak/>
              <w:t>2</w:t>
            </w:r>
            <w:r w:rsidR="0055428F">
              <w:rPr>
                <w:rFonts w:cs="Arial"/>
                <w:b/>
                <w:sz w:val="28"/>
                <w:szCs w:val="28"/>
              </w:rPr>
              <w:t>.2</w:t>
            </w:r>
            <w:r w:rsidRPr="00132AF0">
              <w:rPr>
                <w:rFonts w:cs="Arial"/>
                <w:sz w:val="28"/>
                <w:szCs w:val="28"/>
              </w:rPr>
              <w:t xml:space="preserve">  </w:t>
            </w:r>
            <w:r w:rsidRPr="00132AF0">
              <w:rPr>
                <w:rFonts w:cs="Arial"/>
                <w:sz w:val="28"/>
                <w:szCs w:val="28"/>
              </w:rPr>
              <w:tab/>
              <w:t>Are there opportunities to better promote equality of opportunity for people within the Section 75 equalities categories?</w:t>
            </w:r>
          </w:p>
        </w:tc>
      </w:tr>
      <w:tr w:rsidR="00E91D60" w:rsidRPr="00132AF0" w14:paraId="3C134DCA" w14:textId="77777777" w:rsidTr="005807EB">
        <w:trPr>
          <w:trHeight w:val="951"/>
        </w:trPr>
        <w:tc>
          <w:tcPr>
            <w:tcW w:w="1728" w:type="dxa"/>
            <w:tcBorders>
              <w:top w:val="single" w:sz="4" w:space="0" w:color="auto"/>
              <w:left w:val="single" w:sz="4" w:space="0" w:color="auto"/>
              <w:bottom w:val="single" w:sz="4" w:space="0" w:color="auto"/>
              <w:right w:val="single" w:sz="4" w:space="0" w:color="auto"/>
            </w:tcBorders>
            <w:shd w:val="clear" w:color="auto" w:fill="E6E6E6"/>
          </w:tcPr>
          <w:p w14:paraId="4500E8CD" w14:textId="77777777" w:rsidR="00E91D60" w:rsidRPr="00132AF0" w:rsidRDefault="00E91D60" w:rsidP="00132AF0">
            <w:pPr>
              <w:autoSpaceDE w:val="0"/>
              <w:autoSpaceDN w:val="0"/>
              <w:adjustRightInd w:val="0"/>
              <w:spacing w:before="240" w:after="240"/>
              <w:rPr>
                <w:rFonts w:cs="Arial"/>
                <w:sz w:val="28"/>
                <w:szCs w:val="28"/>
              </w:rPr>
            </w:pPr>
            <w:smartTag w:uri="urn:schemas-microsoft-com:office:smarttags" w:element="PersonName">
              <w:r w:rsidRPr="00132AF0">
                <w:rPr>
                  <w:rFonts w:cs="Arial"/>
                  <w:sz w:val="28"/>
                  <w:szCs w:val="28"/>
                </w:rPr>
                <w:t>Section 75</w:t>
              </w:r>
            </w:smartTag>
            <w:r w:rsidRPr="00132AF0">
              <w:rPr>
                <w:rFonts w:cs="Arial"/>
                <w:sz w:val="28"/>
                <w:szCs w:val="28"/>
              </w:rPr>
              <w:t xml:space="preserve"> category </w:t>
            </w:r>
          </w:p>
        </w:tc>
        <w:tc>
          <w:tcPr>
            <w:tcW w:w="2491" w:type="dxa"/>
            <w:tcBorders>
              <w:top w:val="single" w:sz="4" w:space="0" w:color="auto"/>
              <w:left w:val="single" w:sz="4" w:space="0" w:color="auto"/>
              <w:bottom w:val="single" w:sz="4" w:space="0" w:color="auto"/>
              <w:right w:val="single" w:sz="4" w:space="0" w:color="auto"/>
            </w:tcBorders>
            <w:shd w:val="clear" w:color="auto" w:fill="E6E6E6"/>
          </w:tcPr>
          <w:p w14:paraId="4EEFE7F3"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Yes</w:t>
            </w:r>
            <w:r w:rsidRPr="00132AF0">
              <w:rPr>
                <w:rFonts w:cs="Arial"/>
                <w:sz w:val="28"/>
                <w:szCs w:val="28"/>
              </w:rPr>
              <w:t xml:space="preserve">, provide details  </w:t>
            </w:r>
          </w:p>
        </w:tc>
        <w:tc>
          <w:tcPr>
            <w:tcW w:w="5103" w:type="dxa"/>
            <w:tcBorders>
              <w:top w:val="single" w:sz="4" w:space="0" w:color="auto"/>
              <w:left w:val="single" w:sz="4" w:space="0" w:color="auto"/>
              <w:bottom w:val="single" w:sz="4" w:space="0" w:color="auto"/>
              <w:right w:val="single" w:sz="4" w:space="0" w:color="auto"/>
            </w:tcBorders>
            <w:shd w:val="clear" w:color="auto" w:fill="E6E6E6"/>
          </w:tcPr>
          <w:p w14:paraId="64A22932"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No</w:t>
            </w:r>
            <w:r w:rsidRPr="00132AF0">
              <w:rPr>
                <w:rFonts w:cs="Arial"/>
                <w:sz w:val="28"/>
                <w:szCs w:val="28"/>
              </w:rPr>
              <w:t>, provide reasons</w:t>
            </w:r>
          </w:p>
        </w:tc>
      </w:tr>
      <w:tr w:rsidR="00E91D60" w:rsidRPr="00132AF0" w14:paraId="6EF0F62B" w14:textId="77777777" w:rsidTr="005807EB">
        <w:trPr>
          <w:trHeight w:val="1361"/>
        </w:trPr>
        <w:tc>
          <w:tcPr>
            <w:tcW w:w="1728" w:type="dxa"/>
            <w:tcBorders>
              <w:top w:val="single" w:sz="4" w:space="0" w:color="auto"/>
              <w:left w:val="single" w:sz="4" w:space="0" w:color="auto"/>
              <w:bottom w:val="single" w:sz="4" w:space="0" w:color="auto"/>
              <w:right w:val="single" w:sz="4" w:space="0" w:color="auto"/>
            </w:tcBorders>
            <w:shd w:val="clear" w:color="auto" w:fill="E6E6E6"/>
          </w:tcPr>
          <w:p w14:paraId="4B9C0411"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Religious belief</w:t>
            </w:r>
          </w:p>
        </w:tc>
        <w:tc>
          <w:tcPr>
            <w:tcW w:w="2491" w:type="dxa"/>
            <w:tcBorders>
              <w:top w:val="single" w:sz="4" w:space="0" w:color="auto"/>
              <w:left w:val="single" w:sz="4" w:space="0" w:color="auto"/>
              <w:bottom w:val="single" w:sz="4" w:space="0" w:color="auto"/>
              <w:right w:val="single" w:sz="4" w:space="0" w:color="auto"/>
            </w:tcBorders>
            <w:vAlign w:val="center"/>
          </w:tcPr>
          <w:p w14:paraId="3B54D72B" w14:textId="77777777" w:rsidR="00E91D60" w:rsidRPr="00132AF0" w:rsidRDefault="0064175A" w:rsidP="0064175A">
            <w:pPr>
              <w:autoSpaceDE w:val="0"/>
              <w:autoSpaceDN w:val="0"/>
              <w:adjustRightInd w:val="0"/>
              <w:spacing w:before="240" w:after="240"/>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40CF620A" w14:textId="4A1D8683" w:rsidR="00E91D60" w:rsidRPr="007972F8" w:rsidRDefault="001F107E" w:rsidP="008122C2">
            <w:pPr>
              <w:autoSpaceDE w:val="0"/>
              <w:autoSpaceDN w:val="0"/>
              <w:adjustRightInd w:val="0"/>
              <w:spacing w:before="240" w:after="240"/>
              <w:rPr>
                <w:sz w:val="28"/>
                <w:szCs w:val="28"/>
              </w:rPr>
            </w:pPr>
            <w:r>
              <w:rPr>
                <w:sz w:val="28"/>
                <w:szCs w:val="28"/>
              </w:rPr>
              <w:t>Religious belief has no impact o</w:t>
            </w:r>
            <w:r w:rsidR="008122C2">
              <w:rPr>
                <w:sz w:val="28"/>
                <w:szCs w:val="28"/>
              </w:rPr>
              <w:t xml:space="preserve">n implementation of </w:t>
            </w:r>
            <w:r w:rsidR="00651DE0">
              <w:rPr>
                <w:sz w:val="28"/>
                <w:szCs w:val="28"/>
              </w:rPr>
              <w:t>the proposals.</w:t>
            </w:r>
          </w:p>
        </w:tc>
      </w:tr>
      <w:tr w:rsidR="007972F8" w:rsidRPr="00132AF0" w14:paraId="73CBE08C"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2D20B5FA"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2491" w:type="dxa"/>
            <w:tcBorders>
              <w:top w:val="single" w:sz="4" w:space="0" w:color="auto"/>
              <w:left w:val="single" w:sz="4" w:space="0" w:color="auto"/>
              <w:bottom w:val="single" w:sz="4" w:space="0" w:color="auto"/>
              <w:right w:val="single" w:sz="4" w:space="0" w:color="auto"/>
            </w:tcBorders>
            <w:vAlign w:val="center"/>
          </w:tcPr>
          <w:p w14:paraId="5AF1F017" w14:textId="77777777" w:rsidR="007972F8" w:rsidRPr="004C022C" w:rsidRDefault="007972F8" w:rsidP="0064175A">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0E948C02" w14:textId="797127DA" w:rsidR="007972F8" w:rsidRDefault="001F107E" w:rsidP="008122C2">
            <w:pPr>
              <w:spacing w:before="240" w:after="240"/>
            </w:pPr>
            <w:r>
              <w:rPr>
                <w:sz w:val="28"/>
                <w:szCs w:val="28"/>
              </w:rPr>
              <w:t xml:space="preserve">Political Opinion </w:t>
            </w:r>
            <w:r w:rsidR="008122C2">
              <w:rPr>
                <w:sz w:val="28"/>
                <w:szCs w:val="28"/>
              </w:rPr>
              <w:t xml:space="preserve">has no impact on implementation </w:t>
            </w:r>
            <w:r w:rsidR="00651DE0">
              <w:rPr>
                <w:sz w:val="28"/>
                <w:szCs w:val="28"/>
              </w:rPr>
              <w:t xml:space="preserve">of the proposals. </w:t>
            </w:r>
          </w:p>
        </w:tc>
      </w:tr>
      <w:tr w:rsidR="007972F8" w:rsidRPr="00132AF0" w14:paraId="304FAC6D"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6F72410F"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 xml:space="preserve">Racial group </w:t>
            </w:r>
          </w:p>
        </w:tc>
        <w:tc>
          <w:tcPr>
            <w:tcW w:w="2491" w:type="dxa"/>
            <w:tcBorders>
              <w:top w:val="single" w:sz="4" w:space="0" w:color="auto"/>
              <w:left w:val="single" w:sz="4" w:space="0" w:color="auto"/>
              <w:bottom w:val="single" w:sz="4" w:space="0" w:color="auto"/>
              <w:right w:val="single" w:sz="4" w:space="0" w:color="auto"/>
            </w:tcBorders>
            <w:vAlign w:val="center"/>
          </w:tcPr>
          <w:p w14:paraId="0D36D35D" w14:textId="77777777" w:rsidR="007972F8" w:rsidRPr="004C022C" w:rsidRDefault="007972F8" w:rsidP="0064175A">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0B575474" w14:textId="582F5F20" w:rsidR="007972F8" w:rsidRDefault="001F107E" w:rsidP="008122C2">
            <w:pPr>
              <w:spacing w:before="240" w:after="240"/>
            </w:pPr>
            <w:r>
              <w:rPr>
                <w:sz w:val="28"/>
                <w:szCs w:val="28"/>
              </w:rPr>
              <w:t xml:space="preserve">Racial Grouping </w:t>
            </w:r>
            <w:r w:rsidR="008122C2">
              <w:rPr>
                <w:sz w:val="28"/>
                <w:szCs w:val="28"/>
              </w:rPr>
              <w:t xml:space="preserve">has no impact on implementation of </w:t>
            </w:r>
            <w:r w:rsidR="00651DE0">
              <w:rPr>
                <w:sz w:val="28"/>
                <w:szCs w:val="28"/>
              </w:rPr>
              <w:t xml:space="preserve">the proposals. </w:t>
            </w:r>
            <w:r w:rsidR="008122C2">
              <w:rPr>
                <w:sz w:val="28"/>
                <w:szCs w:val="28"/>
              </w:rPr>
              <w:t xml:space="preserve"> </w:t>
            </w:r>
          </w:p>
        </w:tc>
      </w:tr>
      <w:tr w:rsidR="007972F8" w:rsidRPr="00132AF0" w14:paraId="6A92744E"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7B96939B"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Age</w:t>
            </w:r>
          </w:p>
        </w:tc>
        <w:tc>
          <w:tcPr>
            <w:tcW w:w="2491" w:type="dxa"/>
            <w:tcBorders>
              <w:top w:val="single" w:sz="4" w:space="0" w:color="auto"/>
              <w:left w:val="single" w:sz="4" w:space="0" w:color="auto"/>
              <w:bottom w:val="single" w:sz="4" w:space="0" w:color="auto"/>
              <w:right w:val="single" w:sz="4" w:space="0" w:color="auto"/>
            </w:tcBorders>
            <w:vAlign w:val="center"/>
          </w:tcPr>
          <w:p w14:paraId="5AA9A27C" w14:textId="77777777" w:rsidR="007972F8" w:rsidRPr="004C022C" w:rsidRDefault="007972F8" w:rsidP="0064175A">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38CB4E95" w14:textId="5AF92F6C" w:rsidR="007972F8" w:rsidRDefault="001F107E" w:rsidP="008122C2">
            <w:pPr>
              <w:spacing w:before="240" w:after="240"/>
            </w:pPr>
            <w:r>
              <w:rPr>
                <w:sz w:val="28"/>
                <w:szCs w:val="28"/>
              </w:rPr>
              <w:t xml:space="preserve">Members’ Age </w:t>
            </w:r>
            <w:r w:rsidR="008122C2">
              <w:rPr>
                <w:sz w:val="28"/>
                <w:szCs w:val="28"/>
              </w:rPr>
              <w:t xml:space="preserve">has no impact on implementation of </w:t>
            </w:r>
            <w:r w:rsidR="00651DE0">
              <w:rPr>
                <w:sz w:val="28"/>
                <w:szCs w:val="28"/>
              </w:rPr>
              <w:t>the proposals.</w:t>
            </w:r>
            <w:r w:rsidR="008122C2">
              <w:rPr>
                <w:sz w:val="28"/>
                <w:szCs w:val="28"/>
              </w:rPr>
              <w:t xml:space="preserve"> </w:t>
            </w:r>
            <w:r w:rsidRPr="00903144">
              <w:rPr>
                <w:sz w:val="28"/>
                <w:szCs w:val="28"/>
              </w:rPr>
              <w:t xml:space="preserve"> </w:t>
            </w:r>
          </w:p>
        </w:tc>
      </w:tr>
      <w:tr w:rsidR="007972F8" w:rsidRPr="00132AF0" w14:paraId="66BB001F"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0F84CDCC"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Marital status</w:t>
            </w:r>
          </w:p>
        </w:tc>
        <w:tc>
          <w:tcPr>
            <w:tcW w:w="2491" w:type="dxa"/>
            <w:tcBorders>
              <w:top w:val="single" w:sz="4" w:space="0" w:color="auto"/>
              <w:left w:val="single" w:sz="4" w:space="0" w:color="auto"/>
              <w:bottom w:val="single" w:sz="4" w:space="0" w:color="auto"/>
              <w:right w:val="single" w:sz="4" w:space="0" w:color="auto"/>
            </w:tcBorders>
            <w:vAlign w:val="center"/>
          </w:tcPr>
          <w:p w14:paraId="74D7CF71" w14:textId="77777777" w:rsidR="007972F8" w:rsidRPr="004C022C" w:rsidRDefault="008122C2" w:rsidP="001F107E">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163E1512" w14:textId="6380D0AE" w:rsidR="007972F8" w:rsidRPr="00452636" w:rsidRDefault="008122C2" w:rsidP="008122C2">
            <w:pPr>
              <w:spacing w:before="9"/>
              <w:textAlignment w:val="baseline"/>
              <w:rPr>
                <w:sz w:val="28"/>
                <w:szCs w:val="28"/>
              </w:rPr>
            </w:pPr>
            <w:r>
              <w:rPr>
                <w:sz w:val="28"/>
                <w:szCs w:val="28"/>
              </w:rPr>
              <w:t xml:space="preserve">Marital status has no impact on implementation of </w:t>
            </w:r>
            <w:r w:rsidR="00651DE0">
              <w:rPr>
                <w:sz w:val="28"/>
                <w:szCs w:val="28"/>
              </w:rPr>
              <w:t>the proposals.</w:t>
            </w:r>
            <w:r w:rsidRPr="000C0E89">
              <w:rPr>
                <w:rFonts w:eastAsia="Arial"/>
                <w:spacing w:val="-9"/>
                <w:w w:val="105"/>
                <w:sz w:val="28"/>
                <w:szCs w:val="28"/>
                <w:lang w:val="en-US"/>
              </w:rPr>
              <w:t xml:space="preserve"> </w:t>
            </w:r>
          </w:p>
        </w:tc>
      </w:tr>
      <w:tr w:rsidR="007972F8" w:rsidRPr="00132AF0" w14:paraId="1F8A3F05"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2F008206"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Sexual orientation</w:t>
            </w:r>
          </w:p>
        </w:tc>
        <w:tc>
          <w:tcPr>
            <w:tcW w:w="2491" w:type="dxa"/>
            <w:tcBorders>
              <w:top w:val="single" w:sz="4" w:space="0" w:color="auto"/>
              <w:left w:val="single" w:sz="4" w:space="0" w:color="auto"/>
              <w:bottom w:val="single" w:sz="4" w:space="0" w:color="auto"/>
              <w:right w:val="single" w:sz="4" w:space="0" w:color="auto"/>
            </w:tcBorders>
            <w:vAlign w:val="center"/>
          </w:tcPr>
          <w:p w14:paraId="4188F513" w14:textId="77777777" w:rsidR="007972F8" w:rsidRPr="004C022C" w:rsidRDefault="007972F8" w:rsidP="0064175A">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3E2EAC06" w14:textId="1744211A" w:rsidR="007972F8" w:rsidRPr="00452636" w:rsidRDefault="008122C2" w:rsidP="008122C2">
            <w:pPr>
              <w:spacing w:before="9"/>
              <w:textAlignment w:val="baseline"/>
              <w:rPr>
                <w:sz w:val="28"/>
                <w:szCs w:val="28"/>
              </w:rPr>
            </w:pPr>
            <w:r>
              <w:rPr>
                <w:rFonts w:eastAsia="Arial"/>
                <w:spacing w:val="-9"/>
                <w:w w:val="105"/>
                <w:sz w:val="28"/>
                <w:szCs w:val="28"/>
                <w:lang w:val="en-US"/>
              </w:rPr>
              <w:t xml:space="preserve">Sexual Orientation </w:t>
            </w:r>
            <w:r>
              <w:rPr>
                <w:sz w:val="28"/>
                <w:szCs w:val="28"/>
              </w:rPr>
              <w:t xml:space="preserve">has no impact on implementation of </w:t>
            </w:r>
            <w:r w:rsidR="00651DE0">
              <w:rPr>
                <w:sz w:val="28"/>
                <w:szCs w:val="28"/>
              </w:rPr>
              <w:t>the proposals.</w:t>
            </w:r>
            <w:r w:rsidRPr="000C0E89">
              <w:rPr>
                <w:rFonts w:eastAsia="Arial"/>
                <w:spacing w:val="-9"/>
                <w:w w:val="105"/>
                <w:sz w:val="28"/>
                <w:szCs w:val="28"/>
                <w:lang w:val="en-US"/>
              </w:rPr>
              <w:t xml:space="preserve"> </w:t>
            </w:r>
          </w:p>
        </w:tc>
      </w:tr>
      <w:tr w:rsidR="007972F8" w:rsidRPr="00132AF0" w14:paraId="0296F88B"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15A05851" w14:textId="77777777" w:rsidR="007972F8" w:rsidRPr="00132AF0" w:rsidRDefault="007972F8" w:rsidP="00132AF0">
            <w:pPr>
              <w:autoSpaceDE w:val="0"/>
              <w:autoSpaceDN w:val="0"/>
              <w:adjustRightInd w:val="0"/>
              <w:spacing w:before="240" w:after="240"/>
              <w:rPr>
                <w:rFonts w:cs="Arial"/>
                <w:sz w:val="28"/>
                <w:szCs w:val="28"/>
              </w:rPr>
            </w:pPr>
            <w:r w:rsidRPr="00587090">
              <w:rPr>
                <w:rFonts w:cs="Arial"/>
                <w:sz w:val="28"/>
                <w:szCs w:val="28"/>
              </w:rPr>
              <w:t>Gender</w:t>
            </w:r>
            <w:r w:rsidRPr="00587090">
              <w:rPr>
                <w:rFonts w:cs="Arial"/>
                <w:szCs w:val="24"/>
              </w:rPr>
              <w:br/>
            </w:r>
            <w:r w:rsidRPr="007D3086">
              <w:rPr>
                <w:rFonts w:cs="Arial"/>
                <w:sz w:val="20"/>
              </w:rPr>
              <w:t>(Men and women generally)</w:t>
            </w:r>
          </w:p>
        </w:tc>
        <w:tc>
          <w:tcPr>
            <w:tcW w:w="2491" w:type="dxa"/>
            <w:tcBorders>
              <w:top w:val="single" w:sz="4" w:space="0" w:color="auto"/>
              <w:left w:val="single" w:sz="4" w:space="0" w:color="auto"/>
              <w:bottom w:val="single" w:sz="4" w:space="0" w:color="auto"/>
              <w:right w:val="single" w:sz="4" w:space="0" w:color="auto"/>
            </w:tcBorders>
            <w:vAlign w:val="center"/>
          </w:tcPr>
          <w:p w14:paraId="4368E96D" w14:textId="77777777" w:rsidR="007972F8" w:rsidRPr="004C022C" w:rsidRDefault="008122C2" w:rsidP="001F107E">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2ACFD7CF" w14:textId="7E89B104" w:rsidR="007972F8" w:rsidRPr="00452636" w:rsidRDefault="008122C2" w:rsidP="008122C2">
            <w:pPr>
              <w:spacing w:before="9"/>
              <w:textAlignment w:val="baseline"/>
              <w:rPr>
                <w:sz w:val="28"/>
                <w:szCs w:val="28"/>
              </w:rPr>
            </w:pPr>
            <w:r>
              <w:rPr>
                <w:rFonts w:eastAsia="Arial"/>
                <w:spacing w:val="-9"/>
                <w:w w:val="105"/>
                <w:sz w:val="28"/>
                <w:szCs w:val="28"/>
                <w:lang w:val="en-US"/>
              </w:rPr>
              <w:t xml:space="preserve">Gender </w:t>
            </w:r>
            <w:r>
              <w:rPr>
                <w:sz w:val="28"/>
                <w:szCs w:val="28"/>
              </w:rPr>
              <w:t xml:space="preserve">has no impact on implementation of </w:t>
            </w:r>
            <w:r w:rsidR="00651DE0">
              <w:rPr>
                <w:sz w:val="28"/>
                <w:szCs w:val="28"/>
              </w:rPr>
              <w:t>the proposals.</w:t>
            </w:r>
          </w:p>
        </w:tc>
      </w:tr>
      <w:tr w:rsidR="007972F8" w:rsidRPr="00132AF0" w14:paraId="31521BDB"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74C9A5E3"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Disability</w:t>
            </w:r>
            <w:r>
              <w:rPr>
                <w:rFonts w:cs="Arial"/>
                <w:sz w:val="28"/>
                <w:szCs w:val="28"/>
              </w:rPr>
              <w:br/>
            </w:r>
            <w:r w:rsidRPr="007D3086">
              <w:rPr>
                <w:rFonts w:cs="Arial"/>
                <w:sz w:val="20"/>
              </w:rPr>
              <w:t>(with or without)</w:t>
            </w:r>
          </w:p>
        </w:tc>
        <w:tc>
          <w:tcPr>
            <w:tcW w:w="2491" w:type="dxa"/>
            <w:tcBorders>
              <w:top w:val="single" w:sz="4" w:space="0" w:color="auto"/>
              <w:left w:val="single" w:sz="4" w:space="0" w:color="auto"/>
              <w:bottom w:val="single" w:sz="4" w:space="0" w:color="auto"/>
              <w:right w:val="single" w:sz="4" w:space="0" w:color="auto"/>
            </w:tcBorders>
            <w:vAlign w:val="center"/>
          </w:tcPr>
          <w:p w14:paraId="76EDFAE9" w14:textId="77777777" w:rsidR="007972F8" w:rsidRPr="004C022C" w:rsidRDefault="007972F8" w:rsidP="0064175A">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22BFC0BF" w14:textId="05BD1701" w:rsidR="007972F8" w:rsidRDefault="001F107E" w:rsidP="008122C2">
            <w:pPr>
              <w:spacing w:before="240" w:after="240"/>
            </w:pPr>
            <w:r>
              <w:rPr>
                <w:sz w:val="28"/>
                <w:szCs w:val="28"/>
              </w:rPr>
              <w:t xml:space="preserve">Disability </w:t>
            </w:r>
            <w:r w:rsidR="008122C2">
              <w:rPr>
                <w:sz w:val="28"/>
                <w:szCs w:val="28"/>
              </w:rPr>
              <w:t xml:space="preserve">has no impact on implementation of </w:t>
            </w:r>
            <w:r w:rsidR="00651DE0">
              <w:rPr>
                <w:sz w:val="28"/>
                <w:szCs w:val="28"/>
              </w:rPr>
              <w:t>the proposals.</w:t>
            </w:r>
            <w:r w:rsidR="008122C2">
              <w:rPr>
                <w:sz w:val="28"/>
                <w:szCs w:val="28"/>
              </w:rPr>
              <w:t xml:space="preserve"> </w:t>
            </w:r>
            <w:r w:rsidRPr="00903144">
              <w:rPr>
                <w:sz w:val="28"/>
                <w:szCs w:val="28"/>
              </w:rPr>
              <w:t xml:space="preserve"> </w:t>
            </w:r>
          </w:p>
        </w:tc>
      </w:tr>
      <w:tr w:rsidR="007972F8" w:rsidRPr="00132AF0" w14:paraId="07719468" w14:textId="77777777" w:rsidTr="005807EB">
        <w:tc>
          <w:tcPr>
            <w:tcW w:w="1728" w:type="dxa"/>
            <w:tcBorders>
              <w:top w:val="single" w:sz="4" w:space="0" w:color="auto"/>
              <w:left w:val="single" w:sz="4" w:space="0" w:color="auto"/>
              <w:bottom w:val="single" w:sz="4" w:space="0" w:color="auto"/>
              <w:right w:val="single" w:sz="4" w:space="0" w:color="auto"/>
            </w:tcBorders>
            <w:shd w:val="clear" w:color="auto" w:fill="E6E6E6"/>
          </w:tcPr>
          <w:p w14:paraId="36036A70"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Dependants</w:t>
            </w:r>
            <w:r>
              <w:rPr>
                <w:rFonts w:cs="Arial"/>
                <w:sz w:val="28"/>
                <w:szCs w:val="28"/>
              </w:rPr>
              <w:br/>
            </w:r>
            <w:r w:rsidRPr="007D3086">
              <w:rPr>
                <w:rFonts w:cs="Arial"/>
                <w:sz w:val="20"/>
              </w:rPr>
              <w:t>(with or without)</w:t>
            </w:r>
          </w:p>
        </w:tc>
        <w:tc>
          <w:tcPr>
            <w:tcW w:w="2491" w:type="dxa"/>
            <w:tcBorders>
              <w:top w:val="single" w:sz="4" w:space="0" w:color="auto"/>
              <w:left w:val="single" w:sz="4" w:space="0" w:color="auto"/>
              <w:bottom w:val="single" w:sz="4" w:space="0" w:color="auto"/>
              <w:right w:val="single" w:sz="4" w:space="0" w:color="auto"/>
            </w:tcBorders>
            <w:vAlign w:val="center"/>
          </w:tcPr>
          <w:p w14:paraId="3C172846" w14:textId="77777777" w:rsidR="007972F8" w:rsidRPr="004C022C" w:rsidRDefault="007972F8" w:rsidP="0064175A">
            <w:pPr>
              <w:jc w:val="center"/>
              <w:rPr>
                <w:rFonts w:cs="Arial"/>
                <w:sz w:val="28"/>
                <w:szCs w:val="28"/>
              </w:rPr>
            </w:pPr>
            <w:r>
              <w:rPr>
                <w:rFonts w:cs="Arial"/>
                <w:sz w:val="28"/>
                <w:szCs w:val="28"/>
              </w:rPr>
              <w:t>-</w:t>
            </w:r>
          </w:p>
        </w:tc>
        <w:tc>
          <w:tcPr>
            <w:tcW w:w="5103" w:type="dxa"/>
            <w:tcBorders>
              <w:top w:val="single" w:sz="4" w:space="0" w:color="auto"/>
              <w:left w:val="single" w:sz="4" w:space="0" w:color="auto"/>
              <w:bottom w:val="single" w:sz="4" w:space="0" w:color="auto"/>
              <w:right w:val="single" w:sz="4" w:space="0" w:color="auto"/>
            </w:tcBorders>
          </w:tcPr>
          <w:p w14:paraId="5F70DA3F" w14:textId="26B5491B" w:rsidR="007972F8" w:rsidRDefault="000C0E89" w:rsidP="00172F2F">
            <w:pPr>
              <w:spacing w:before="240" w:after="240"/>
            </w:pPr>
            <w:r>
              <w:rPr>
                <w:sz w:val="28"/>
                <w:szCs w:val="28"/>
              </w:rPr>
              <w:t xml:space="preserve">Being a dependent </w:t>
            </w:r>
            <w:r w:rsidR="00172F2F">
              <w:rPr>
                <w:sz w:val="28"/>
                <w:szCs w:val="28"/>
              </w:rPr>
              <w:t xml:space="preserve">has no impact on implementation of </w:t>
            </w:r>
            <w:r w:rsidR="00651DE0">
              <w:rPr>
                <w:sz w:val="28"/>
                <w:szCs w:val="28"/>
              </w:rPr>
              <w:t>the proposals</w:t>
            </w:r>
            <w:r w:rsidR="006B2142">
              <w:rPr>
                <w:sz w:val="28"/>
                <w:szCs w:val="28"/>
              </w:rPr>
              <w:t xml:space="preserve"> other than in relation to shared parental leave where equality of opportunity is </w:t>
            </w:r>
            <w:r w:rsidR="006B2142">
              <w:rPr>
                <w:sz w:val="28"/>
                <w:szCs w:val="28"/>
              </w:rPr>
              <w:lastRenderedPageBreak/>
              <w:t>being improved</w:t>
            </w:r>
            <w:r w:rsidR="00651DE0">
              <w:rPr>
                <w:sz w:val="28"/>
                <w:szCs w:val="28"/>
              </w:rPr>
              <w:t>.</w:t>
            </w:r>
            <w:r w:rsidR="00172F2F">
              <w:rPr>
                <w:sz w:val="28"/>
                <w:szCs w:val="28"/>
              </w:rPr>
              <w:t xml:space="preserve"> </w:t>
            </w:r>
          </w:p>
        </w:tc>
      </w:tr>
    </w:tbl>
    <w:p w14:paraId="2B571460" w14:textId="77777777" w:rsidR="00E91D60" w:rsidRDefault="00E91D60" w:rsidP="00E91D60"/>
    <w:p w14:paraId="46B5825D" w14:textId="77777777" w:rsidR="00E91D60" w:rsidRDefault="00E91D60" w:rsidP="00E91D60"/>
    <w:p w14:paraId="3C56FB4F" w14:textId="77777777" w:rsidR="005807EB" w:rsidRDefault="005807EB"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E91D60" w:rsidRPr="00132AF0" w14:paraId="77AB9BA2" w14:textId="77777777" w:rsidTr="00132AF0">
        <w:tc>
          <w:tcPr>
            <w:tcW w:w="9288" w:type="dxa"/>
            <w:gridSpan w:val="3"/>
            <w:shd w:val="clear" w:color="auto" w:fill="C0C0C0"/>
          </w:tcPr>
          <w:p w14:paraId="6FF3D126" w14:textId="77777777" w:rsidR="00E91D60" w:rsidRPr="00132AF0" w:rsidRDefault="00E91D60" w:rsidP="00132AF0">
            <w:pPr>
              <w:autoSpaceDE w:val="0"/>
              <w:autoSpaceDN w:val="0"/>
              <w:adjustRightInd w:val="0"/>
              <w:spacing w:before="120" w:after="120"/>
              <w:ind w:left="357" w:hanging="357"/>
              <w:rPr>
                <w:rFonts w:cs="Arial"/>
                <w:sz w:val="28"/>
                <w:szCs w:val="28"/>
              </w:rPr>
            </w:pPr>
            <w:r>
              <w:br w:type="page"/>
            </w:r>
            <w:r w:rsidRPr="00132AF0">
              <w:rPr>
                <w:rFonts w:cs="Arial"/>
                <w:sz w:val="28"/>
                <w:szCs w:val="28"/>
              </w:rPr>
              <w:br w:type="page"/>
            </w:r>
            <w:r w:rsidR="00A859EB" w:rsidRPr="00BC6A03">
              <w:rPr>
                <w:rFonts w:cs="Arial"/>
                <w:b/>
                <w:sz w:val="28"/>
                <w:szCs w:val="28"/>
              </w:rPr>
              <w:t>2.</w:t>
            </w:r>
            <w:r w:rsidR="00A859EB" w:rsidRPr="00132AF0">
              <w:rPr>
                <w:rFonts w:cs="Arial"/>
                <w:b/>
                <w:sz w:val="28"/>
                <w:szCs w:val="28"/>
              </w:rPr>
              <w:t>3</w:t>
            </w:r>
            <w:r w:rsidR="00A859EB">
              <w:rPr>
                <w:rFonts w:cs="Arial"/>
                <w:sz w:val="28"/>
                <w:szCs w:val="28"/>
              </w:rPr>
              <w:t xml:space="preserve"> To</w:t>
            </w:r>
            <w:r w:rsidRPr="00132AF0">
              <w:rPr>
                <w:rFonts w:cs="Arial"/>
                <w:sz w:val="28"/>
                <w:szCs w:val="28"/>
              </w:rPr>
              <w:t xml:space="preserve"> what extent is the policy lik</w:t>
            </w:r>
            <w:r w:rsidR="0055428F">
              <w:rPr>
                <w:rFonts w:cs="Arial"/>
                <w:sz w:val="28"/>
                <w:szCs w:val="28"/>
              </w:rPr>
              <w:t>ely to impact on good relations</w:t>
            </w:r>
            <w:r w:rsidR="0055428F">
              <w:rPr>
                <w:rFonts w:cs="Arial"/>
                <w:sz w:val="28"/>
                <w:szCs w:val="28"/>
              </w:rPr>
              <w:br/>
              <w:t xml:space="preserve">   </w:t>
            </w:r>
            <w:r w:rsidRPr="00132AF0">
              <w:rPr>
                <w:rFonts w:cs="Arial"/>
                <w:sz w:val="28"/>
                <w:szCs w:val="28"/>
              </w:rPr>
              <w:t>between people of different religious beli</w:t>
            </w:r>
            <w:r w:rsidR="0055428F">
              <w:rPr>
                <w:rFonts w:cs="Arial"/>
                <w:sz w:val="28"/>
                <w:szCs w:val="28"/>
              </w:rPr>
              <w:t>ef, political opinion or racial</w:t>
            </w:r>
            <w:r w:rsidR="0055428F">
              <w:rPr>
                <w:rFonts w:cs="Arial"/>
                <w:sz w:val="28"/>
                <w:szCs w:val="28"/>
              </w:rPr>
              <w:br/>
              <w:t xml:space="preserve">   </w:t>
            </w:r>
            <w:r w:rsidRPr="00132AF0">
              <w:rPr>
                <w:rFonts w:cs="Arial"/>
                <w:sz w:val="28"/>
                <w:szCs w:val="28"/>
              </w:rPr>
              <w:t xml:space="preserve">group? </w:t>
            </w:r>
            <w:r w:rsidR="0055428F">
              <w:rPr>
                <w:rFonts w:cs="Arial"/>
                <w:sz w:val="28"/>
                <w:szCs w:val="28"/>
              </w:rPr>
              <w:t>(</w:t>
            </w:r>
            <w:r w:rsidRPr="00132AF0">
              <w:rPr>
                <w:rFonts w:cs="Arial"/>
                <w:sz w:val="28"/>
                <w:szCs w:val="28"/>
              </w:rPr>
              <w:t>minor/major/none</w:t>
            </w:r>
            <w:r w:rsidR="0055428F">
              <w:rPr>
                <w:rFonts w:cs="Arial"/>
                <w:sz w:val="28"/>
                <w:szCs w:val="28"/>
              </w:rPr>
              <w:t>)</w:t>
            </w:r>
          </w:p>
        </w:tc>
      </w:tr>
      <w:tr w:rsidR="00E91D60" w:rsidRPr="00132AF0" w14:paraId="3C441C06" w14:textId="77777777" w:rsidTr="00132AF0">
        <w:tc>
          <w:tcPr>
            <w:tcW w:w="1728" w:type="dxa"/>
            <w:shd w:val="clear" w:color="auto" w:fill="E6E6E6"/>
          </w:tcPr>
          <w:p w14:paraId="0D7E875F"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Good relations category </w:t>
            </w:r>
          </w:p>
        </w:tc>
        <w:tc>
          <w:tcPr>
            <w:tcW w:w="5220" w:type="dxa"/>
            <w:shd w:val="clear" w:color="auto" w:fill="E6E6E6"/>
          </w:tcPr>
          <w:p w14:paraId="4A1C022E"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Details of policy impact   </w:t>
            </w:r>
          </w:p>
        </w:tc>
        <w:tc>
          <w:tcPr>
            <w:tcW w:w="2340" w:type="dxa"/>
            <w:shd w:val="clear" w:color="auto" w:fill="E6E6E6"/>
          </w:tcPr>
          <w:p w14:paraId="2F8C812B" w14:textId="77777777" w:rsidR="00E91D60" w:rsidRPr="00132AF0" w:rsidRDefault="00E91D60" w:rsidP="00132AF0">
            <w:pPr>
              <w:autoSpaceDE w:val="0"/>
              <w:autoSpaceDN w:val="0"/>
              <w:adjustRightInd w:val="0"/>
              <w:spacing w:before="240" w:after="240"/>
              <w:ind w:right="-108"/>
              <w:rPr>
                <w:rFonts w:cs="Arial"/>
                <w:sz w:val="28"/>
                <w:szCs w:val="28"/>
              </w:rPr>
            </w:pPr>
            <w:r w:rsidRPr="00132AF0">
              <w:rPr>
                <w:rFonts w:cs="Arial"/>
                <w:sz w:val="28"/>
                <w:szCs w:val="28"/>
              </w:rPr>
              <w:t xml:space="preserve">Level of impact minor/major/none </w:t>
            </w:r>
          </w:p>
        </w:tc>
      </w:tr>
      <w:tr w:rsidR="00E91D60" w:rsidRPr="00132AF0" w14:paraId="4DB529EE" w14:textId="77777777" w:rsidTr="00316C7C">
        <w:tc>
          <w:tcPr>
            <w:tcW w:w="1728" w:type="dxa"/>
            <w:shd w:val="clear" w:color="auto" w:fill="E6E6E6"/>
          </w:tcPr>
          <w:p w14:paraId="1BF3DE02"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Religious belief</w:t>
            </w:r>
          </w:p>
        </w:tc>
        <w:tc>
          <w:tcPr>
            <w:tcW w:w="5220" w:type="dxa"/>
            <w:vAlign w:val="center"/>
          </w:tcPr>
          <w:p w14:paraId="7598C5AB" w14:textId="77777777" w:rsidR="00E91D60" w:rsidRPr="00132AF0" w:rsidRDefault="0064175A" w:rsidP="00132AF0">
            <w:pPr>
              <w:autoSpaceDE w:val="0"/>
              <w:autoSpaceDN w:val="0"/>
              <w:adjustRightInd w:val="0"/>
              <w:spacing w:before="240" w:after="240"/>
              <w:rPr>
                <w:rFonts w:cs="Arial"/>
                <w:sz w:val="28"/>
                <w:szCs w:val="28"/>
              </w:rPr>
            </w:pPr>
            <w:r>
              <w:rPr>
                <w:rFonts w:cs="Arial"/>
                <w:sz w:val="28"/>
                <w:szCs w:val="28"/>
              </w:rPr>
              <w:t>The policy will not impact on good relations.</w:t>
            </w:r>
          </w:p>
        </w:tc>
        <w:tc>
          <w:tcPr>
            <w:tcW w:w="2340" w:type="dxa"/>
            <w:vAlign w:val="center"/>
          </w:tcPr>
          <w:p w14:paraId="00E43440" w14:textId="77777777" w:rsidR="00E91D60" w:rsidRPr="00132AF0" w:rsidRDefault="0064175A" w:rsidP="00132AF0">
            <w:pPr>
              <w:autoSpaceDE w:val="0"/>
              <w:autoSpaceDN w:val="0"/>
              <w:adjustRightInd w:val="0"/>
              <w:spacing w:before="240" w:after="240"/>
              <w:rPr>
                <w:rFonts w:cs="Arial"/>
                <w:sz w:val="28"/>
                <w:szCs w:val="28"/>
              </w:rPr>
            </w:pPr>
            <w:r>
              <w:rPr>
                <w:rFonts w:cs="Arial"/>
                <w:sz w:val="28"/>
                <w:szCs w:val="28"/>
              </w:rPr>
              <w:t>None</w:t>
            </w:r>
          </w:p>
        </w:tc>
      </w:tr>
      <w:tr w:rsidR="0064175A" w:rsidRPr="00132AF0" w14:paraId="5B2BBC34" w14:textId="77777777" w:rsidTr="00316C7C">
        <w:tc>
          <w:tcPr>
            <w:tcW w:w="1728" w:type="dxa"/>
            <w:shd w:val="clear" w:color="auto" w:fill="E6E6E6"/>
          </w:tcPr>
          <w:p w14:paraId="3A166F85" w14:textId="77777777" w:rsidR="0064175A" w:rsidRPr="00132AF0" w:rsidRDefault="0064175A"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5220" w:type="dxa"/>
            <w:vAlign w:val="center"/>
          </w:tcPr>
          <w:p w14:paraId="09C12161" w14:textId="77777777" w:rsidR="0064175A" w:rsidRDefault="0064175A">
            <w:r w:rsidRPr="00BE09EB">
              <w:rPr>
                <w:rFonts w:cs="Arial"/>
                <w:sz w:val="28"/>
                <w:szCs w:val="28"/>
              </w:rPr>
              <w:t xml:space="preserve">The policy will not impact on good relations. </w:t>
            </w:r>
          </w:p>
        </w:tc>
        <w:tc>
          <w:tcPr>
            <w:tcW w:w="2340" w:type="dxa"/>
            <w:vAlign w:val="center"/>
          </w:tcPr>
          <w:p w14:paraId="512A3478" w14:textId="77777777" w:rsidR="0064175A" w:rsidRPr="00132AF0" w:rsidRDefault="0064175A" w:rsidP="002B3304">
            <w:pPr>
              <w:autoSpaceDE w:val="0"/>
              <w:autoSpaceDN w:val="0"/>
              <w:adjustRightInd w:val="0"/>
              <w:spacing w:before="240" w:after="240"/>
              <w:rPr>
                <w:rFonts w:cs="Arial"/>
                <w:sz w:val="28"/>
                <w:szCs w:val="28"/>
              </w:rPr>
            </w:pPr>
            <w:r>
              <w:rPr>
                <w:rFonts w:cs="Arial"/>
                <w:sz w:val="28"/>
                <w:szCs w:val="28"/>
              </w:rPr>
              <w:t>None</w:t>
            </w:r>
          </w:p>
        </w:tc>
      </w:tr>
      <w:tr w:rsidR="0064175A" w:rsidRPr="00132AF0" w14:paraId="69417BF8" w14:textId="77777777" w:rsidTr="00316C7C">
        <w:tc>
          <w:tcPr>
            <w:tcW w:w="1728" w:type="dxa"/>
            <w:shd w:val="clear" w:color="auto" w:fill="E6E6E6"/>
          </w:tcPr>
          <w:p w14:paraId="37E00436" w14:textId="77777777" w:rsidR="0064175A" w:rsidRPr="00132AF0" w:rsidRDefault="0064175A" w:rsidP="00132AF0">
            <w:pPr>
              <w:autoSpaceDE w:val="0"/>
              <w:autoSpaceDN w:val="0"/>
              <w:adjustRightInd w:val="0"/>
              <w:spacing w:before="240" w:after="240"/>
              <w:rPr>
                <w:rFonts w:cs="Arial"/>
                <w:sz w:val="28"/>
                <w:szCs w:val="28"/>
              </w:rPr>
            </w:pPr>
            <w:r w:rsidRPr="00132AF0">
              <w:rPr>
                <w:rFonts w:cs="Arial"/>
                <w:sz w:val="28"/>
                <w:szCs w:val="28"/>
              </w:rPr>
              <w:t>Racial group</w:t>
            </w:r>
          </w:p>
        </w:tc>
        <w:tc>
          <w:tcPr>
            <w:tcW w:w="5220" w:type="dxa"/>
            <w:vAlign w:val="center"/>
          </w:tcPr>
          <w:p w14:paraId="280E65FC" w14:textId="77777777" w:rsidR="0064175A" w:rsidRDefault="0064175A">
            <w:r w:rsidRPr="00BE09EB">
              <w:rPr>
                <w:rFonts w:cs="Arial"/>
                <w:sz w:val="28"/>
                <w:szCs w:val="28"/>
              </w:rPr>
              <w:t xml:space="preserve">The policy will not impact on good relations. </w:t>
            </w:r>
          </w:p>
        </w:tc>
        <w:tc>
          <w:tcPr>
            <w:tcW w:w="2340" w:type="dxa"/>
            <w:vAlign w:val="center"/>
          </w:tcPr>
          <w:p w14:paraId="4B6B2A45" w14:textId="77777777" w:rsidR="0064175A" w:rsidRPr="00132AF0" w:rsidRDefault="0064175A" w:rsidP="002B3304">
            <w:pPr>
              <w:autoSpaceDE w:val="0"/>
              <w:autoSpaceDN w:val="0"/>
              <w:adjustRightInd w:val="0"/>
              <w:spacing w:before="240" w:after="240"/>
              <w:rPr>
                <w:rFonts w:cs="Arial"/>
                <w:sz w:val="28"/>
                <w:szCs w:val="28"/>
              </w:rPr>
            </w:pPr>
            <w:r>
              <w:rPr>
                <w:rFonts w:cs="Arial"/>
                <w:sz w:val="28"/>
                <w:szCs w:val="28"/>
              </w:rPr>
              <w:t>None</w:t>
            </w:r>
          </w:p>
        </w:tc>
      </w:tr>
    </w:tbl>
    <w:p w14:paraId="103DD04F" w14:textId="77777777" w:rsidR="00E91D60" w:rsidRDefault="00E91D60" w:rsidP="00E91D60"/>
    <w:p w14:paraId="2E6D19CD" w14:textId="77777777" w:rsidR="00E91D60" w:rsidRDefault="00E91D60" w:rsidP="00E91D60"/>
    <w:p w14:paraId="2A83A2AB" w14:textId="77777777"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3058"/>
        <w:gridCol w:w="4502"/>
      </w:tblGrid>
      <w:tr w:rsidR="00E91D60" w:rsidRPr="00132AF0" w14:paraId="195B5578" w14:textId="77777777" w:rsidTr="00132AF0">
        <w:tc>
          <w:tcPr>
            <w:tcW w:w="9288" w:type="dxa"/>
            <w:gridSpan w:val="3"/>
            <w:shd w:val="clear" w:color="auto" w:fill="C0C0C0"/>
          </w:tcPr>
          <w:p w14:paraId="170441C1" w14:textId="77777777" w:rsidR="00E91D60" w:rsidRPr="00132AF0" w:rsidRDefault="00A859EB" w:rsidP="00132AF0">
            <w:pPr>
              <w:autoSpaceDE w:val="0"/>
              <w:autoSpaceDN w:val="0"/>
              <w:adjustRightInd w:val="0"/>
              <w:spacing w:before="120" w:after="120"/>
              <w:ind w:left="357" w:hanging="357"/>
              <w:rPr>
                <w:rFonts w:cs="Arial"/>
                <w:sz w:val="28"/>
                <w:szCs w:val="28"/>
              </w:rPr>
            </w:pPr>
            <w:r>
              <w:rPr>
                <w:rFonts w:cs="Arial"/>
                <w:b/>
                <w:sz w:val="28"/>
                <w:szCs w:val="28"/>
              </w:rPr>
              <w:t>2.</w:t>
            </w:r>
            <w:r w:rsidRPr="00132AF0">
              <w:rPr>
                <w:rFonts w:cs="Arial"/>
                <w:b/>
                <w:sz w:val="28"/>
                <w:szCs w:val="28"/>
              </w:rPr>
              <w:t>4</w:t>
            </w:r>
            <w:r>
              <w:rPr>
                <w:rFonts w:cs="Arial"/>
                <w:sz w:val="28"/>
                <w:szCs w:val="28"/>
              </w:rPr>
              <w:t xml:space="preserve"> Are</w:t>
            </w:r>
            <w:r w:rsidR="00E91D60" w:rsidRPr="00132AF0">
              <w:rPr>
                <w:rFonts w:cs="Arial"/>
                <w:sz w:val="28"/>
                <w:szCs w:val="28"/>
              </w:rPr>
              <w:t xml:space="preserve"> there opportunities to better</w:t>
            </w:r>
            <w:r w:rsidR="0055428F">
              <w:rPr>
                <w:rFonts w:cs="Arial"/>
                <w:sz w:val="28"/>
                <w:szCs w:val="28"/>
              </w:rPr>
              <w:t xml:space="preserve"> promote good relations between</w:t>
            </w:r>
            <w:r w:rsidR="0055428F">
              <w:rPr>
                <w:rFonts w:cs="Arial"/>
                <w:sz w:val="28"/>
                <w:szCs w:val="28"/>
              </w:rPr>
              <w:br/>
              <w:t xml:space="preserve">  </w:t>
            </w:r>
            <w:r w:rsidR="00E91D60" w:rsidRPr="00132AF0">
              <w:rPr>
                <w:rFonts w:cs="Arial"/>
                <w:sz w:val="28"/>
                <w:szCs w:val="28"/>
              </w:rPr>
              <w:t>people of different religious belief, political opinion or racial group?</w:t>
            </w:r>
          </w:p>
        </w:tc>
      </w:tr>
      <w:tr w:rsidR="00E91D60" w:rsidRPr="00132AF0" w14:paraId="2828D57C" w14:textId="77777777" w:rsidTr="0064175A">
        <w:tc>
          <w:tcPr>
            <w:tcW w:w="1728" w:type="dxa"/>
            <w:shd w:val="clear" w:color="auto" w:fill="E6E6E6"/>
          </w:tcPr>
          <w:p w14:paraId="5FEA9397"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Good relations category</w:t>
            </w:r>
          </w:p>
        </w:tc>
        <w:tc>
          <w:tcPr>
            <w:tcW w:w="3058" w:type="dxa"/>
            <w:shd w:val="clear" w:color="auto" w:fill="E6E6E6"/>
          </w:tcPr>
          <w:p w14:paraId="452CEE22"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Yes</w:t>
            </w:r>
            <w:r w:rsidRPr="00132AF0">
              <w:rPr>
                <w:rFonts w:cs="Arial"/>
                <w:sz w:val="28"/>
                <w:szCs w:val="28"/>
              </w:rPr>
              <w:t xml:space="preserve">, provide details  </w:t>
            </w:r>
          </w:p>
        </w:tc>
        <w:tc>
          <w:tcPr>
            <w:tcW w:w="4502" w:type="dxa"/>
            <w:shd w:val="clear" w:color="auto" w:fill="E6E6E6"/>
          </w:tcPr>
          <w:p w14:paraId="67B865DE" w14:textId="77777777"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No</w:t>
            </w:r>
            <w:r w:rsidRPr="00132AF0">
              <w:rPr>
                <w:rFonts w:cs="Arial"/>
                <w:sz w:val="28"/>
                <w:szCs w:val="28"/>
              </w:rPr>
              <w:t>, provide reasons</w:t>
            </w:r>
          </w:p>
        </w:tc>
      </w:tr>
      <w:tr w:rsidR="007972F8" w:rsidRPr="00132AF0" w14:paraId="4D844C45" w14:textId="77777777" w:rsidTr="0064175A">
        <w:tc>
          <w:tcPr>
            <w:tcW w:w="1728" w:type="dxa"/>
            <w:shd w:val="clear" w:color="auto" w:fill="E6E6E6"/>
          </w:tcPr>
          <w:p w14:paraId="4192B5BC"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Religious belief</w:t>
            </w:r>
          </w:p>
        </w:tc>
        <w:tc>
          <w:tcPr>
            <w:tcW w:w="3058" w:type="dxa"/>
            <w:vAlign w:val="center"/>
          </w:tcPr>
          <w:p w14:paraId="3452D646" w14:textId="77777777" w:rsidR="007972F8" w:rsidRPr="00132AF0" w:rsidRDefault="007972F8" w:rsidP="0064175A">
            <w:pPr>
              <w:autoSpaceDE w:val="0"/>
              <w:autoSpaceDN w:val="0"/>
              <w:adjustRightInd w:val="0"/>
              <w:spacing w:before="240" w:after="240"/>
              <w:jc w:val="center"/>
              <w:rPr>
                <w:rFonts w:cs="Arial"/>
                <w:sz w:val="28"/>
                <w:szCs w:val="28"/>
              </w:rPr>
            </w:pPr>
            <w:r>
              <w:rPr>
                <w:rFonts w:cs="Arial"/>
                <w:sz w:val="28"/>
                <w:szCs w:val="28"/>
              </w:rPr>
              <w:t>-</w:t>
            </w:r>
          </w:p>
        </w:tc>
        <w:tc>
          <w:tcPr>
            <w:tcW w:w="4502" w:type="dxa"/>
          </w:tcPr>
          <w:p w14:paraId="68F30143" w14:textId="7FDA99D6" w:rsidR="007972F8" w:rsidRDefault="00B87381" w:rsidP="00172F2F">
            <w:pPr>
              <w:spacing w:before="120" w:after="120"/>
            </w:pPr>
            <w:r w:rsidRPr="00903144">
              <w:rPr>
                <w:sz w:val="28"/>
                <w:szCs w:val="28"/>
              </w:rPr>
              <w:t xml:space="preserve">The </w:t>
            </w:r>
            <w:r w:rsidR="00622CB4">
              <w:rPr>
                <w:sz w:val="28"/>
                <w:szCs w:val="28"/>
              </w:rPr>
              <w:t>amendments apply</w:t>
            </w:r>
            <w:r w:rsidR="008121C3">
              <w:rPr>
                <w:sz w:val="28"/>
                <w:szCs w:val="28"/>
              </w:rPr>
              <w:t xml:space="preserve"> to a timing mismatch in relation to CPI rate and </w:t>
            </w:r>
            <w:r w:rsidR="00D615A7">
              <w:rPr>
                <w:sz w:val="28"/>
                <w:szCs w:val="28"/>
              </w:rPr>
              <w:t xml:space="preserve">to </w:t>
            </w:r>
            <w:r w:rsidR="00172F2F">
              <w:rPr>
                <w:sz w:val="28"/>
                <w:szCs w:val="28"/>
              </w:rPr>
              <w:t>the contribution rate that will be paid by members of the HSC Pension Scheme and</w:t>
            </w:r>
            <w:r w:rsidR="00D615A7">
              <w:rPr>
                <w:sz w:val="28"/>
                <w:szCs w:val="28"/>
              </w:rPr>
              <w:t xml:space="preserve"> is unaffected by Religious Belief</w:t>
            </w:r>
          </w:p>
        </w:tc>
      </w:tr>
      <w:tr w:rsidR="007972F8" w:rsidRPr="00132AF0" w14:paraId="014389DE" w14:textId="77777777" w:rsidTr="0064175A">
        <w:tc>
          <w:tcPr>
            <w:tcW w:w="1728" w:type="dxa"/>
            <w:shd w:val="clear" w:color="auto" w:fill="E6E6E6"/>
          </w:tcPr>
          <w:p w14:paraId="676EC03E"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lastRenderedPageBreak/>
              <w:t xml:space="preserve">Political opinion </w:t>
            </w:r>
          </w:p>
        </w:tc>
        <w:tc>
          <w:tcPr>
            <w:tcW w:w="3058" w:type="dxa"/>
            <w:vAlign w:val="center"/>
          </w:tcPr>
          <w:p w14:paraId="1ED1E7D0" w14:textId="77777777" w:rsidR="007972F8" w:rsidRPr="00132AF0" w:rsidRDefault="007972F8" w:rsidP="0064175A">
            <w:pPr>
              <w:autoSpaceDE w:val="0"/>
              <w:autoSpaceDN w:val="0"/>
              <w:adjustRightInd w:val="0"/>
              <w:spacing w:before="240" w:after="240"/>
              <w:jc w:val="center"/>
              <w:rPr>
                <w:rFonts w:cs="Arial"/>
                <w:sz w:val="28"/>
                <w:szCs w:val="28"/>
              </w:rPr>
            </w:pPr>
            <w:r>
              <w:rPr>
                <w:rFonts w:cs="Arial"/>
                <w:sz w:val="28"/>
                <w:szCs w:val="28"/>
              </w:rPr>
              <w:t>-</w:t>
            </w:r>
          </w:p>
        </w:tc>
        <w:tc>
          <w:tcPr>
            <w:tcW w:w="4502" w:type="dxa"/>
          </w:tcPr>
          <w:p w14:paraId="75B6CF81" w14:textId="41EEE448" w:rsidR="007972F8" w:rsidRDefault="00172F2F" w:rsidP="00172F2F">
            <w:pPr>
              <w:spacing w:before="120" w:after="120"/>
            </w:pPr>
            <w:r w:rsidRPr="00903144">
              <w:rPr>
                <w:sz w:val="28"/>
                <w:szCs w:val="28"/>
              </w:rPr>
              <w:t xml:space="preserve">The </w:t>
            </w:r>
            <w:r w:rsidR="00622CB4">
              <w:rPr>
                <w:sz w:val="28"/>
                <w:szCs w:val="28"/>
              </w:rPr>
              <w:t>amendments apply</w:t>
            </w:r>
            <w:r>
              <w:rPr>
                <w:sz w:val="28"/>
                <w:szCs w:val="28"/>
              </w:rPr>
              <w:t xml:space="preserve"> to</w:t>
            </w:r>
            <w:r w:rsidR="008121C3">
              <w:rPr>
                <w:sz w:val="28"/>
                <w:szCs w:val="28"/>
              </w:rPr>
              <w:t xml:space="preserve"> a timing mismatch in relation to CPI rate and to</w:t>
            </w:r>
            <w:r>
              <w:rPr>
                <w:sz w:val="28"/>
                <w:szCs w:val="28"/>
              </w:rPr>
              <w:t xml:space="preserve"> the contribution rate that will be paid by members of the HSC Pension Scheme and is unaffected by Polit</w:t>
            </w:r>
            <w:r w:rsidR="00D615A7">
              <w:rPr>
                <w:sz w:val="28"/>
                <w:szCs w:val="28"/>
              </w:rPr>
              <w:t>ical Opinion</w:t>
            </w:r>
            <w:r w:rsidR="00D615A7" w:rsidRPr="00903144">
              <w:rPr>
                <w:sz w:val="28"/>
                <w:szCs w:val="28"/>
              </w:rPr>
              <w:t xml:space="preserve"> </w:t>
            </w:r>
          </w:p>
        </w:tc>
      </w:tr>
      <w:tr w:rsidR="007972F8" w:rsidRPr="00132AF0" w14:paraId="1AEEF8D3" w14:textId="77777777" w:rsidTr="0064175A">
        <w:tc>
          <w:tcPr>
            <w:tcW w:w="1728" w:type="dxa"/>
            <w:shd w:val="clear" w:color="auto" w:fill="E6E6E6"/>
          </w:tcPr>
          <w:p w14:paraId="170CC2D2" w14:textId="77777777" w:rsidR="007972F8" w:rsidRPr="00132AF0" w:rsidRDefault="007972F8" w:rsidP="00132AF0">
            <w:pPr>
              <w:autoSpaceDE w:val="0"/>
              <w:autoSpaceDN w:val="0"/>
              <w:adjustRightInd w:val="0"/>
              <w:spacing w:before="240" w:after="240"/>
              <w:rPr>
                <w:rFonts w:cs="Arial"/>
                <w:sz w:val="28"/>
                <w:szCs w:val="28"/>
              </w:rPr>
            </w:pPr>
            <w:r w:rsidRPr="00132AF0">
              <w:rPr>
                <w:rFonts w:cs="Arial"/>
                <w:sz w:val="28"/>
                <w:szCs w:val="28"/>
              </w:rPr>
              <w:t xml:space="preserve">Racial group </w:t>
            </w:r>
          </w:p>
        </w:tc>
        <w:tc>
          <w:tcPr>
            <w:tcW w:w="3058" w:type="dxa"/>
            <w:vAlign w:val="center"/>
          </w:tcPr>
          <w:p w14:paraId="5F9ABC78" w14:textId="77777777" w:rsidR="007972F8" w:rsidRPr="00132AF0" w:rsidRDefault="007972F8" w:rsidP="0064175A">
            <w:pPr>
              <w:autoSpaceDE w:val="0"/>
              <w:autoSpaceDN w:val="0"/>
              <w:adjustRightInd w:val="0"/>
              <w:spacing w:before="240" w:after="240"/>
              <w:jc w:val="center"/>
              <w:rPr>
                <w:rFonts w:cs="Arial"/>
                <w:sz w:val="28"/>
                <w:szCs w:val="28"/>
              </w:rPr>
            </w:pPr>
            <w:r>
              <w:rPr>
                <w:rFonts w:cs="Arial"/>
                <w:sz w:val="28"/>
                <w:szCs w:val="28"/>
              </w:rPr>
              <w:t>-</w:t>
            </w:r>
          </w:p>
        </w:tc>
        <w:tc>
          <w:tcPr>
            <w:tcW w:w="4502" w:type="dxa"/>
          </w:tcPr>
          <w:p w14:paraId="4E3D2631" w14:textId="5538B023" w:rsidR="007972F8" w:rsidRDefault="00172F2F" w:rsidP="00172F2F">
            <w:pPr>
              <w:spacing w:before="120" w:after="120"/>
            </w:pPr>
            <w:r w:rsidRPr="00903144">
              <w:rPr>
                <w:sz w:val="28"/>
                <w:szCs w:val="28"/>
              </w:rPr>
              <w:t xml:space="preserve">The </w:t>
            </w:r>
            <w:r w:rsidR="00622CB4">
              <w:rPr>
                <w:sz w:val="28"/>
                <w:szCs w:val="28"/>
              </w:rPr>
              <w:t>amendments apply</w:t>
            </w:r>
            <w:r>
              <w:rPr>
                <w:sz w:val="28"/>
                <w:szCs w:val="28"/>
              </w:rPr>
              <w:t xml:space="preserve"> to</w:t>
            </w:r>
            <w:r w:rsidR="008121C3">
              <w:rPr>
                <w:sz w:val="28"/>
                <w:szCs w:val="28"/>
              </w:rPr>
              <w:t xml:space="preserve"> a timing mismatch in relation to CPI rate and to</w:t>
            </w:r>
            <w:r>
              <w:rPr>
                <w:sz w:val="28"/>
                <w:szCs w:val="28"/>
              </w:rPr>
              <w:t xml:space="preserve"> the contribution rate that will be paid by members of the HSC Pension Scheme and is unaffected by Racial Grouping</w:t>
            </w:r>
            <w:r w:rsidRPr="00903144">
              <w:rPr>
                <w:sz w:val="28"/>
                <w:szCs w:val="28"/>
              </w:rPr>
              <w:t xml:space="preserve"> </w:t>
            </w:r>
          </w:p>
        </w:tc>
      </w:tr>
    </w:tbl>
    <w:p w14:paraId="5CCC7404" w14:textId="77777777" w:rsidR="005807EB" w:rsidRDefault="005807EB" w:rsidP="00E91D60">
      <w:pPr>
        <w:rPr>
          <w:b/>
          <w:sz w:val="28"/>
          <w:szCs w:val="28"/>
        </w:rPr>
      </w:pPr>
    </w:p>
    <w:p w14:paraId="2A8BB497" w14:textId="77777777" w:rsidR="005807EB" w:rsidRDefault="005807EB" w:rsidP="00E91D60">
      <w:pPr>
        <w:rPr>
          <w:b/>
          <w:sz w:val="28"/>
          <w:szCs w:val="28"/>
        </w:rPr>
      </w:pPr>
    </w:p>
    <w:p w14:paraId="4C9BD75A" w14:textId="77777777" w:rsidR="00E91D60" w:rsidRPr="00D91F4E" w:rsidRDefault="00A859EB" w:rsidP="00E91D60">
      <w:pPr>
        <w:rPr>
          <w:b/>
          <w:sz w:val="28"/>
          <w:szCs w:val="28"/>
        </w:rPr>
      </w:pPr>
      <w:r w:rsidRPr="001D358D">
        <w:rPr>
          <w:b/>
          <w:sz w:val="28"/>
          <w:szCs w:val="28"/>
        </w:rPr>
        <w:t>2.5</w:t>
      </w:r>
      <w:r>
        <w:t xml:space="preserve"> </w:t>
      </w:r>
      <w:r w:rsidRPr="005807EB">
        <w:rPr>
          <w:b/>
          <w:sz w:val="28"/>
          <w:szCs w:val="28"/>
        </w:rPr>
        <w:t>Additional</w:t>
      </w:r>
      <w:r w:rsidR="00E91D60">
        <w:rPr>
          <w:b/>
          <w:sz w:val="28"/>
          <w:szCs w:val="28"/>
        </w:rPr>
        <w:t xml:space="preserve"> c</w:t>
      </w:r>
      <w:r w:rsidR="00E91D60" w:rsidRPr="00D91F4E">
        <w:rPr>
          <w:b/>
          <w:sz w:val="28"/>
          <w:szCs w:val="28"/>
        </w:rPr>
        <w:t>onsiderations</w:t>
      </w:r>
    </w:p>
    <w:p w14:paraId="11A17103" w14:textId="77777777" w:rsidR="00E91D60" w:rsidRDefault="00E91D60" w:rsidP="00E91D60"/>
    <w:p w14:paraId="79794758"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3CB2F135" w14:textId="77777777" w:rsidR="00E91D60" w:rsidRDefault="00E91D60" w:rsidP="00E91D60">
      <w:pPr>
        <w:autoSpaceDE w:val="0"/>
        <w:autoSpaceDN w:val="0"/>
        <w:adjustRightInd w:val="0"/>
        <w:rPr>
          <w:rFonts w:cs="Arial"/>
          <w:sz w:val="28"/>
          <w:szCs w:val="28"/>
        </w:rPr>
      </w:pPr>
    </w:p>
    <w:p w14:paraId="37DC4A02" w14:textId="77777777" w:rsidR="00E91D60" w:rsidRDefault="00E91D60" w:rsidP="00E91D60">
      <w:pPr>
        <w:autoSpaceDE w:val="0"/>
        <w:autoSpaceDN w:val="0"/>
        <w:adjustRightInd w:val="0"/>
        <w:rPr>
          <w:rFonts w:cs="Arial"/>
          <w:sz w:val="28"/>
          <w:szCs w:val="28"/>
        </w:rPr>
      </w:pPr>
      <w:r w:rsidRPr="00F36F5D">
        <w:rPr>
          <w:rFonts w:cs="Arial"/>
          <w:sz w:val="28"/>
          <w:szCs w:val="28"/>
        </w:rPr>
        <w:t>Provide details of data on the impact of the policy on people with multiple identities</w:t>
      </w:r>
      <w:r w:rsidR="00A3578A">
        <w:rPr>
          <w:rFonts w:cs="Arial"/>
          <w:sz w:val="28"/>
          <w:szCs w:val="28"/>
        </w:rPr>
        <w:t xml:space="preserve"> (e.g. minority ethnic people with a disability, women with a disability, young protestant men, </w:t>
      </w:r>
      <w:r w:rsidR="00A859EB">
        <w:rPr>
          <w:rFonts w:cs="Arial"/>
          <w:sz w:val="28"/>
          <w:szCs w:val="28"/>
        </w:rPr>
        <w:t>and young</w:t>
      </w:r>
      <w:r w:rsidR="00A3578A">
        <w:rPr>
          <w:rFonts w:cs="Arial"/>
          <w:sz w:val="28"/>
          <w:szCs w:val="28"/>
        </w:rPr>
        <w:t xml:space="preserve"> lesbian, gay or bisexual persons)</w:t>
      </w:r>
      <w:r w:rsidRPr="00F36F5D">
        <w:rPr>
          <w:rFonts w:cs="Arial"/>
          <w:sz w:val="28"/>
          <w:szCs w:val="28"/>
        </w:rPr>
        <w:t xml:space="preserve">.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190FFAB5" w14:textId="77777777" w:rsidR="00E42CD8" w:rsidRDefault="00E42CD8" w:rsidP="00E91D60">
      <w:pPr>
        <w:autoSpaceDE w:val="0"/>
        <w:autoSpaceDN w:val="0"/>
        <w:adjustRightInd w:val="0"/>
        <w:rPr>
          <w:rFonts w:cs="Arial"/>
          <w:sz w:val="28"/>
          <w:szCs w:val="28"/>
        </w:rPr>
      </w:pPr>
    </w:p>
    <w:p w14:paraId="1511AC47" w14:textId="77777777" w:rsidR="00E42CD8" w:rsidRDefault="00E42CD8"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E42CD8" w:rsidRPr="000C5B21" w14:paraId="1E11A987" w14:textId="77777777" w:rsidTr="000C5B21">
        <w:tc>
          <w:tcPr>
            <w:tcW w:w="10154" w:type="dxa"/>
          </w:tcPr>
          <w:p w14:paraId="620ACDF2" w14:textId="77777777" w:rsidR="00E42CD8" w:rsidRPr="000C5B21" w:rsidRDefault="00E42CD8" w:rsidP="000C5B21">
            <w:pPr>
              <w:autoSpaceDE w:val="0"/>
              <w:autoSpaceDN w:val="0"/>
              <w:adjustRightInd w:val="0"/>
              <w:rPr>
                <w:rFonts w:cs="Arial"/>
                <w:sz w:val="28"/>
                <w:szCs w:val="28"/>
              </w:rPr>
            </w:pPr>
          </w:p>
          <w:p w14:paraId="538BB8EB" w14:textId="77777777" w:rsidR="00E42CD8" w:rsidRPr="002756E9" w:rsidRDefault="00236571" w:rsidP="000C5B21">
            <w:pPr>
              <w:autoSpaceDE w:val="0"/>
              <w:autoSpaceDN w:val="0"/>
              <w:adjustRightInd w:val="0"/>
              <w:rPr>
                <w:rFonts w:cs="Arial"/>
                <w:szCs w:val="24"/>
              </w:rPr>
            </w:pPr>
            <w:r w:rsidRPr="00863C38">
              <w:rPr>
                <w:rFonts w:cs="Arial"/>
                <w:sz w:val="28"/>
                <w:szCs w:val="24"/>
              </w:rPr>
              <w:t>There will be n</w:t>
            </w:r>
            <w:r w:rsidR="00DF0B92" w:rsidRPr="00863C38">
              <w:rPr>
                <w:rFonts w:cs="Arial"/>
                <w:sz w:val="28"/>
                <w:szCs w:val="24"/>
              </w:rPr>
              <w:t>o impact on multiple identity</w:t>
            </w:r>
          </w:p>
          <w:p w14:paraId="324200D0" w14:textId="77777777" w:rsidR="00E42CD8" w:rsidRPr="000C5B21" w:rsidRDefault="00E42CD8" w:rsidP="000C5B21">
            <w:pPr>
              <w:autoSpaceDE w:val="0"/>
              <w:autoSpaceDN w:val="0"/>
              <w:adjustRightInd w:val="0"/>
              <w:rPr>
                <w:rFonts w:cs="Arial"/>
                <w:sz w:val="28"/>
                <w:szCs w:val="28"/>
              </w:rPr>
            </w:pPr>
          </w:p>
          <w:p w14:paraId="2926058E" w14:textId="77777777" w:rsidR="00E42CD8" w:rsidRPr="000C5B21" w:rsidRDefault="00E42CD8" w:rsidP="000C5B21">
            <w:pPr>
              <w:autoSpaceDE w:val="0"/>
              <w:autoSpaceDN w:val="0"/>
              <w:adjustRightInd w:val="0"/>
              <w:rPr>
                <w:rFonts w:cs="Arial"/>
                <w:sz w:val="28"/>
                <w:szCs w:val="28"/>
              </w:rPr>
            </w:pPr>
          </w:p>
          <w:p w14:paraId="32AFD1D5" w14:textId="77777777" w:rsidR="00E42CD8" w:rsidRPr="000C5B21" w:rsidRDefault="00E42CD8" w:rsidP="000C5B21">
            <w:pPr>
              <w:autoSpaceDE w:val="0"/>
              <w:autoSpaceDN w:val="0"/>
              <w:adjustRightInd w:val="0"/>
              <w:rPr>
                <w:rFonts w:cs="Arial"/>
                <w:sz w:val="28"/>
                <w:szCs w:val="28"/>
              </w:rPr>
            </w:pPr>
          </w:p>
        </w:tc>
      </w:tr>
    </w:tbl>
    <w:p w14:paraId="26A16F05" w14:textId="77777777" w:rsidR="00E42CD8" w:rsidRDefault="00E42CD8" w:rsidP="00E91D60">
      <w:pPr>
        <w:autoSpaceDE w:val="0"/>
        <w:autoSpaceDN w:val="0"/>
        <w:adjustRightInd w:val="0"/>
        <w:rPr>
          <w:rFonts w:cs="Arial"/>
          <w:sz w:val="28"/>
          <w:szCs w:val="28"/>
        </w:rPr>
      </w:pPr>
    </w:p>
    <w:p w14:paraId="1A2CD787" w14:textId="77777777" w:rsidR="003D26D0" w:rsidRDefault="003D26D0" w:rsidP="00EE6E26">
      <w:pPr>
        <w:autoSpaceDE w:val="0"/>
        <w:autoSpaceDN w:val="0"/>
        <w:adjustRightInd w:val="0"/>
        <w:rPr>
          <w:rFonts w:cs="Arial"/>
          <w:sz w:val="28"/>
          <w:szCs w:val="28"/>
        </w:rPr>
      </w:pPr>
    </w:p>
    <w:p w14:paraId="45551F2C" w14:textId="77777777" w:rsidR="00EE6E26" w:rsidRDefault="00EE6E26" w:rsidP="00EE6E26">
      <w:pPr>
        <w:autoSpaceDE w:val="0"/>
        <w:autoSpaceDN w:val="0"/>
        <w:adjustRightInd w:val="0"/>
        <w:rPr>
          <w:rFonts w:cs="Arial"/>
          <w:sz w:val="28"/>
          <w:szCs w:val="28"/>
        </w:rPr>
      </w:pPr>
      <w:r>
        <w:rPr>
          <w:rFonts w:cs="Arial"/>
          <w:sz w:val="28"/>
          <w:szCs w:val="28"/>
        </w:rPr>
        <w:t xml:space="preserve">2.6  </w:t>
      </w:r>
      <w:r w:rsidR="00165E5A">
        <w:rPr>
          <w:rFonts w:cs="Arial"/>
          <w:sz w:val="28"/>
          <w:szCs w:val="28"/>
        </w:rPr>
        <w:t xml:space="preserve"> </w:t>
      </w:r>
      <w:r>
        <w:rPr>
          <w:rFonts w:cs="Arial"/>
          <w:sz w:val="28"/>
          <w:szCs w:val="28"/>
        </w:rPr>
        <w:t>Was the original policy / decision changed in any way to address any adverse impacts identified either through the screening process or from consultation</w:t>
      </w:r>
      <w:r w:rsidR="00EE6561">
        <w:rPr>
          <w:rFonts w:cs="Arial"/>
          <w:sz w:val="28"/>
          <w:szCs w:val="28"/>
        </w:rPr>
        <w:t xml:space="preserve"> </w:t>
      </w:r>
      <w:r w:rsidR="00A859EB">
        <w:rPr>
          <w:rFonts w:cs="Arial"/>
          <w:sz w:val="28"/>
          <w:szCs w:val="28"/>
        </w:rPr>
        <w:t>feedback?</w:t>
      </w:r>
      <w:r>
        <w:rPr>
          <w:rFonts w:cs="Arial"/>
          <w:sz w:val="28"/>
          <w:szCs w:val="28"/>
        </w:rPr>
        <w:t xml:space="preserve">  If</w:t>
      </w:r>
      <w:r w:rsidR="00EE6561">
        <w:rPr>
          <w:rFonts w:cs="Arial"/>
          <w:sz w:val="28"/>
          <w:szCs w:val="28"/>
        </w:rPr>
        <w:t xml:space="preserve"> so please provide details</w:t>
      </w:r>
      <w:r>
        <w:rPr>
          <w:rFonts w:cs="Arial"/>
          <w:sz w:val="28"/>
          <w:szCs w:val="28"/>
        </w:rPr>
        <w:t>.</w:t>
      </w:r>
    </w:p>
    <w:p w14:paraId="6D99BF9C" w14:textId="77777777" w:rsidR="00EE6E26" w:rsidRDefault="00EE6E26" w:rsidP="00EE6E26">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3D26D0" w:rsidRPr="000C5B21" w14:paraId="4B0F8AEF" w14:textId="77777777" w:rsidTr="000C5B21">
        <w:tc>
          <w:tcPr>
            <w:tcW w:w="10154" w:type="dxa"/>
          </w:tcPr>
          <w:p w14:paraId="3E58C1B4" w14:textId="77777777" w:rsidR="003D26D0" w:rsidRPr="000C5B21" w:rsidRDefault="003D26D0" w:rsidP="000C5B21">
            <w:pPr>
              <w:autoSpaceDE w:val="0"/>
              <w:autoSpaceDN w:val="0"/>
              <w:adjustRightInd w:val="0"/>
              <w:rPr>
                <w:rFonts w:cs="Arial"/>
                <w:sz w:val="28"/>
                <w:szCs w:val="28"/>
              </w:rPr>
            </w:pPr>
          </w:p>
          <w:p w14:paraId="6E0BDDF2" w14:textId="70BA044E" w:rsidR="003D26D0" w:rsidRPr="00863C38" w:rsidRDefault="003D26D0" w:rsidP="000C5B21">
            <w:pPr>
              <w:autoSpaceDE w:val="0"/>
              <w:autoSpaceDN w:val="0"/>
              <w:adjustRightInd w:val="0"/>
              <w:rPr>
                <w:rFonts w:cs="Arial"/>
                <w:sz w:val="32"/>
                <w:szCs w:val="28"/>
              </w:rPr>
            </w:pPr>
          </w:p>
          <w:p w14:paraId="7DDAB99C" w14:textId="77777777" w:rsidR="003D26D0" w:rsidRPr="000C5B21" w:rsidRDefault="003D26D0" w:rsidP="000C5B21">
            <w:pPr>
              <w:autoSpaceDE w:val="0"/>
              <w:autoSpaceDN w:val="0"/>
              <w:adjustRightInd w:val="0"/>
              <w:rPr>
                <w:rFonts w:cs="Arial"/>
                <w:sz w:val="28"/>
                <w:szCs w:val="28"/>
              </w:rPr>
            </w:pPr>
          </w:p>
        </w:tc>
      </w:tr>
    </w:tbl>
    <w:p w14:paraId="2E51D701" w14:textId="77777777" w:rsidR="00EE6E26" w:rsidRDefault="00EE6E26" w:rsidP="00EE6E26">
      <w:pPr>
        <w:autoSpaceDE w:val="0"/>
        <w:autoSpaceDN w:val="0"/>
        <w:adjustRightInd w:val="0"/>
        <w:rPr>
          <w:rFonts w:cs="Arial"/>
          <w:sz w:val="28"/>
          <w:szCs w:val="28"/>
        </w:rPr>
      </w:pPr>
    </w:p>
    <w:p w14:paraId="14B21596" w14:textId="77777777" w:rsidR="00E91D60" w:rsidRDefault="001D358D" w:rsidP="00E91D60">
      <w:pPr>
        <w:autoSpaceDE w:val="0"/>
        <w:autoSpaceDN w:val="0"/>
        <w:adjustRightInd w:val="0"/>
        <w:rPr>
          <w:rFonts w:cs="Arial"/>
          <w:sz w:val="28"/>
          <w:szCs w:val="28"/>
        </w:rPr>
      </w:pPr>
      <w:r>
        <w:rPr>
          <w:rFonts w:cs="Arial"/>
          <w:b/>
          <w:sz w:val="28"/>
          <w:szCs w:val="28"/>
        </w:rPr>
        <w:br w:type="page"/>
      </w:r>
      <w:r w:rsidR="00E91D60">
        <w:rPr>
          <w:rFonts w:cs="Arial"/>
          <w:b/>
          <w:sz w:val="28"/>
          <w:szCs w:val="28"/>
        </w:rPr>
        <w:lastRenderedPageBreak/>
        <w:t>Part 3. Screening decision</w:t>
      </w:r>
    </w:p>
    <w:p w14:paraId="0EF2D544" w14:textId="77777777" w:rsidR="00E91D60" w:rsidRDefault="00E91D60" w:rsidP="00E91D60">
      <w:pPr>
        <w:autoSpaceDE w:val="0"/>
        <w:autoSpaceDN w:val="0"/>
        <w:adjustRightInd w:val="0"/>
        <w:rPr>
          <w:rFonts w:cs="Arial"/>
          <w:sz w:val="28"/>
          <w:szCs w:val="28"/>
        </w:rPr>
      </w:pPr>
    </w:p>
    <w:p w14:paraId="14EC46E8" w14:textId="77777777" w:rsidR="0074308B" w:rsidRDefault="0074308B" w:rsidP="00E91D60">
      <w:pPr>
        <w:autoSpaceDE w:val="0"/>
        <w:autoSpaceDN w:val="0"/>
        <w:adjustRightInd w:val="0"/>
        <w:rPr>
          <w:rFonts w:cs="Arial"/>
          <w:sz w:val="28"/>
          <w:szCs w:val="28"/>
        </w:rPr>
      </w:pPr>
    </w:p>
    <w:p w14:paraId="4768E468" w14:textId="77777777" w:rsidR="00BC6A03" w:rsidRDefault="0074308B" w:rsidP="00E91D60">
      <w:pPr>
        <w:autoSpaceDE w:val="0"/>
        <w:autoSpaceDN w:val="0"/>
        <w:adjustRightInd w:val="0"/>
        <w:rPr>
          <w:rFonts w:cs="Arial"/>
          <w:sz w:val="28"/>
          <w:szCs w:val="28"/>
        </w:rPr>
      </w:pPr>
      <w:r>
        <w:rPr>
          <w:rFonts w:cs="Arial"/>
          <w:sz w:val="28"/>
          <w:szCs w:val="28"/>
        </w:rPr>
        <w:t>3.</w:t>
      </w:r>
      <w:r w:rsidR="00EE6E26">
        <w:rPr>
          <w:rFonts w:cs="Arial"/>
          <w:sz w:val="28"/>
          <w:szCs w:val="28"/>
        </w:rPr>
        <w:t>1</w:t>
      </w:r>
      <w:r w:rsidR="003615FE">
        <w:rPr>
          <w:rFonts w:cs="Arial"/>
          <w:sz w:val="28"/>
          <w:szCs w:val="28"/>
        </w:rPr>
        <w:t xml:space="preserve">  </w:t>
      </w:r>
      <w:r w:rsidR="00A859EB">
        <w:rPr>
          <w:rFonts w:cs="Arial"/>
          <w:sz w:val="28"/>
          <w:szCs w:val="28"/>
        </w:rPr>
        <w:t xml:space="preserve"> </w:t>
      </w:r>
      <w:r w:rsidR="003615FE">
        <w:rPr>
          <w:rFonts w:cs="Arial"/>
          <w:sz w:val="28"/>
          <w:szCs w:val="28"/>
        </w:rPr>
        <w:t>How would you summarise the impact of the policy / decision?</w:t>
      </w:r>
      <w:r w:rsidR="009B2C4A">
        <w:rPr>
          <w:rFonts w:cs="Arial"/>
          <w:sz w:val="28"/>
          <w:szCs w:val="28"/>
        </w:rPr>
        <w:br/>
      </w:r>
    </w:p>
    <w:tbl>
      <w:tblPr>
        <w:tblW w:w="0" w:type="auto"/>
        <w:tblInd w:w="250" w:type="dxa"/>
        <w:tblLook w:val="04A0" w:firstRow="1" w:lastRow="0" w:firstColumn="1" w:lastColumn="0" w:noHBand="0" w:noVBand="1"/>
      </w:tblPr>
      <w:tblGrid>
        <w:gridCol w:w="3969"/>
        <w:gridCol w:w="431"/>
        <w:gridCol w:w="310"/>
        <w:gridCol w:w="4368"/>
      </w:tblGrid>
      <w:tr w:rsidR="009B2C4A" w:rsidRPr="003615FE" w14:paraId="56DE6D4A" w14:textId="77777777" w:rsidTr="009B2C4A">
        <w:tc>
          <w:tcPr>
            <w:tcW w:w="3969" w:type="dxa"/>
            <w:tcBorders>
              <w:right w:val="single" w:sz="4" w:space="0" w:color="auto"/>
            </w:tcBorders>
          </w:tcPr>
          <w:p w14:paraId="1E0F577B" w14:textId="77777777" w:rsidR="009B2C4A" w:rsidRPr="003615FE" w:rsidRDefault="009B2C4A" w:rsidP="003615FE">
            <w:pPr>
              <w:autoSpaceDE w:val="0"/>
              <w:autoSpaceDN w:val="0"/>
              <w:adjustRightInd w:val="0"/>
              <w:rPr>
                <w:rFonts w:cs="Arial"/>
                <w:sz w:val="28"/>
                <w:szCs w:val="28"/>
              </w:rPr>
            </w:pPr>
            <w:r w:rsidRPr="003615FE">
              <w:rPr>
                <w:rFonts w:cs="Arial"/>
                <w:sz w:val="28"/>
                <w:szCs w:val="28"/>
              </w:rPr>
              <w:t>No impact</w:t>
            </w:r>
          </w:p>
        </w:tc>
        <w:tc>
          <w:tcPr>
            <w:tcW w:w="425" w:type="dxa"/>
            <w:tcBorders>
              <w:top w:val="single" w:sz="4" w:space="0" w:color="auto"/>
              <w:left w:val="single" w:sz="4" w:space="0" w:color="auto"/>
              <w:bottom w:val="single" w:sz="4" w:space="0" w:color="auto"/>
              <w:right w:val="single" w:sz="4" w:space="0" w:color="auto"/>
            </w:tcBorders>
          </w:tcPr>
          <w:p w14:paraId="4D9BBA29" w14:textId="77777777" w:rsidR="009B2C4A" w:rsidRPr="00DF0B92" w:rsidRDefault="00DF0B92" w:rsidP="003615FE">
            <w:pPr>
              <w:autoSpaceDE w:val="0"/>
              <w:autoSpaceDN w:val="0"/>
              <w:adjustRightInd w:val="0"/>
              <w:rPr>
                <w:rFonts w:cs="Arial"/>
                <w:b/>
                <w:sz w:val="28"/>
                <w:szCs w:val="28"/>
              </w:rPr>
            </w:pPr>
            <w:r w:rsidRPr="00DF0B92">
              <w:rPr>
                <w:rFonts w:cs="Arial"/>
                <w:b/>
                <w:sz w:val="28"/>
                <w:szCs w:val="28"/>
              </w:rPr>
              <w:sym w:font="Wingdings 2" w:char="F050"/>
            </w:r>
          </w:p>
        </w:tc>
        <w:tc>
          <w:tcPr>
            <w:tcW w:w="310" w:type="dxa"/>
            <w:tcBorders>
              <w:left w:val="single" w:sz="4" w:space="0" w:color="auto"/>
            </w:tcBorders>
          </w:tcPr>
          <w:p w14:paraId="6A41A4BD" w14:textId="77777777" w:rsidR="009B2C4A" w:rsidRPr="003615FE" w:rsidRDefault="009B2C4A" w:rsidP="003615FE">
            <w:pPr>
              <w:autoSpaceDE w:val="0"/>
              <w:autoSpaceDN w:val="0"/>
              <w:adjustRightInd w:val="0"/>
              <w:rPr>
                <w:rFonts w:cs="Arial"/>
                <w:sz w:val="28"/>
                <w:szCs w:val="28"/>
              </w:rPr>
            </w:pPr>
          </w:p>
        </w:tc>
        <w:tc>
          <w:tcPr>
            <w:tcW w:w="4368" w:type="dxa"/>
          </w:tcPr>
          <w:p w14:paraId="7359CB70" w14:textId="77777777" w:rsidR="009B2C4A" w:rsidRPr="003615FE" w:rsidRDefault="009B2C4A" w:rsidP="003615FE">
            <w:pPr>
              <w:autoSpaceDE w:val="0"/>
              <w:autoSpaceDN w:val="0"/>
              <w:adjustRightInd w:val="0"/>
              <w:rPr>
                <w:rFonts w:cs="Arial"/>
                <w:sz w:val="28"/>
                <w:szCs w:val="28"/>
              </w:rPr>
            </w:pPr>
          </w:p>
        </w:tc>
      </w:tr>
      <w:tr w:rsidR="009B2C4A" w:rsidRPr="003615FE" w14:paraId="10546B4D" w14:textId="77777777" w:rsidTr="009B2C4A">
        <w:tc>
          <w:tcPr>
            <w:tcW w:w="3969" w:type="dxa"/>
            <w:tcBorders>
              <w:right w:val="single" w:sz="4" w:space="0" w:color="auto"/>
            </w:tcBorders>
          </w:tcPr>
          <w:p w14:paraId="2E139569" w14:textId="77777777" w:rsidR="009B2C4A" w:rsidRPr="003615FE" w:rsidRDefault="009B2C4A" w:rsidP="003615FE">
            <w:pPr>
              <w:autoSpaceDE w:val="0"/>
              <w:autoSpaceDN w:val="0"/>
              <w:adjustRightInd w:val="0"/>
              <w:rPr>
                <w:rFonts w:cs="Arial"/>
                <w:sz w:val="28"/>
                <w:szCs w:val="28"/>
              </w:rPr>
            </w:pPr>
            <w:r w:rsidRPr="003615FE">
              <w:rPr>
                <w:rFonts w:cs="Arial"/>
                <w:sz w:val="28"/>
                <w:szCs w:val="28"/>
              </w:rPr>
              <w:t>Minor impact</w:t>
            </w:r>
          </w:p>
        </w:tc>
        <w:tc>
          <w:tcPr>
            <w:tcW w:w="425" w:type="dxa"/>
            <w:tcBorders>
              <w:top w:val="single" w:sz="4" w:space="0" w:color="auto"/>
              <w:left w:val="single" w:sz="4" w:space="0" w:color="auto"/>
              <w:bottom w:val="single" w:sz="4" w:space="0" w:color="auto"/>
              <w:right w:val="single" w:sz="4" w:space="0" w:color="auto"/>
            </w:tcBorders>
          </w:tcPr>
          <w:p w14:paraId="4057BBB4" w14:textId="77777777" w:rsidR="009B2C4A" w:rsidRPr="003615FE" w:rsidRDefault="009B2C4A" w:rsidP="003615FE">
            <w:pPr>
              <w:autoSpaceDE w:val="0"/>
              <w:autoSpaceDN w:val="0"/>
              <w:adjustRightInd w:val="0"/>
              <w:rPr>
                <w:rFonts w:cs="Arial"/>
                <w:sz w:val="28"/>
                <w:szCs w:val="28"/>
              </w:rPr>
            </w:pPr>
          </w:p>
        </w:tc>
        <w:tc>
          <w:tcPr>
            <w:tcW w:w="310" w:type="dxa"/>
            <w:tcBorders>
              <w:left w:val="single" w:sz="4" w:space="0" w:color="auto"/>
            </w:tcBorders>
          </w:tcPr>
          <w:p w14:paraId="00C8CB13" w14:textId="77777777" w:rsidR="009B2C4A" w:rsidRPr="003615FE" w:rsidRDefault="009B2C4A" w:rsidP="003615FE">
            <w:pPr>
              <w:autoSpaceDE w:val="0"/>
              <w:autoSpaceDN w:val="0"/>
              <w:adjustRightInd w:val="0"/>
              <w:rPr>
                <w:rFonts w:cs="Arial"/>
                <w:sz w:val="28"/>
                <w:szCs w:val="28"/>
              </w:rPr>
            </w:pPr>
          </w:p>
        </w:tc>
        <w:tc>
          <w:tcPr>
            <w:tcW w:w="4368" w:type="dxa"/>
          </w:tcPr>
          <w:p w14:paraId="322353D9" w14:textId="77777777" w:rsidR="009B2C4A" w:rsidRPr="003615FE" w:rsidRDefault="009B2C4A" w:rsidP="009B2C4A">
            <w:pPr>
              <w:autoSpaceDE w:val="0"/>
              <w:autoSpaceDN w:val="0"/>
              <w:adjustRightInd w:val="0"/>
              <w:ind w:right="-1783"/>
              <w:rPr>
                <w:rFonts w:cs="Arial"/>
                <w:sz w:val="28"/>
                <w:szCs w:val="28"/>
              </w:rPr>
            </w:pPr>
            <w:r>
              <w:rPr>
                <w:rFonts w:cs="Arial"/>
                <w:sz w:val="28"/>
                <w:szCs w:val="28"/>
              </w:rPr>
              <w:t>Consider mitigation (3.4 – 3.5)</w:t>
            </w:r>
          </w:p>
        </w:tc>
      </w:tr>
      <w:tr w:rsidR="009B2C4A" w:rsidRPr="003615FE" w14:paraId="01832952" w14:textId="77777777" w:rsidTr="009B2C4A">
        <w:tc>
          <w:tcPr>
            <w:tcW w:w="3969" w:type="dxa"/>
            <w:tcBorders>
              <w:right w:val="single" w:sz="4" w:space="0" w:color="auto"/>
            </w:tcBorders>
          </w:tcPr>
          <w:p w14:paraId="11A5222F" w14:textId="77777777" w:rsidR="009B2C4A" w:rsidRPr="003615FE" w:rsidRDefault="009B2C4A" w:rsidP="003615FE">
            <w:pPr>
              <w:autoSpaceDE w:val="0"/>
              <w:autoSpaceDN w:val="0"/>
              <w:adjustRightInd w:val="0"/>
              <w:rPr>
                <w:rFonts w:cs="Arial"/>
                <w:sz w:val="28"/>
                <w:szCs w:val="28"/>
              </w:rPr>
            </w:pPr>
            <w:r>
              <w:rPr>
                <w:rFonts w:cs="Arial"/>
                <w:sz w:val="28"/>
                <w:szCs w:val="28"/>
              </w:rPr>
              <w:t xml:space="preserve">Major </w:t>
            </w:r>
            <w:r w:rsidRPr="003615FE">
              <w:rPr>
                <w:rFonts w:cs="Arial"/>
                <w:sz w:val="28"/>
                <w:szCs w:val="28"/>
              </w:rPr>
              <w:t>impact</w:t>
            </w:r>
          </w:p>
        </w:tc>
        <w:tc>
          <w:tcPr>
            <w:tcW w:w="425" w:type="dxa"/>
            <w:tcBorders>
              <w:top w:val="single" w:sz="4" w:space="0" w:color="auto"/>
              <w:left w:val="single" w:sz="4" w:space="0" w:color="auto"/>
              <w:bottom w:val="single" w:sz="4" w:space="0" w:color="auto"/>
              <w:right w:val="single" w:sz="4" w:space="0" w:color="auto"/>
            </w:tcBorders>
          </w:tcPr>
          <w:p w14:paraId="071D1F8F" w14:textId="77777777" w:rsidR="009B2C4A" w:rsidRPr="003615FE" w:rsidRDefault="009B2C4A" w:rsidP="003615FE">
            <w:pPr>
              <w:autoSpaceDE w:val="0"/>
              <w:autoSpaceDN w:val="0"/>
              <w:adjustRightInd w:val="0"/>
              <w:rPr>
                <w:rFonts w:cs="Arial"/>
                <w:sz w:val="28"/>
                <w:szCs w:val="28"/>
              </w:rPr>
            </w:pPr>
          </w:p>
        </w:tc>
        <w:tc>
          <w:tcPr>
            <w:tcW w:w="310" w:type="dxa"/>
            <w:tcBorders>
              <w:left w:val="single" w:sz="4" w:space="0" w:color="auto"/>
            </w:tcBorders>
          </w:tcPr>
          <w:p w14:paraId="03506ECE" w14:textId="77777777" w:rsidR="009B2C4A" w:rsidRPr="003615FE" w:rsidRDefault="009B2C4A" w:rsidP="003615FE">
            <w:pPr>
              <w:autoSpaceDE w:val="0"/>
              <w:autoSpaceDN w:val="0"/>
              <w:adjustRightInd w:val="0"/>
              <w:rPr>
                <w:rFonts w:cs="Arial"/>
                <w:sz w:val="28"/>
                <w:szCs w:val="28"/>
              </w:rPr>
            </w:pPr>
          </w:p>
        </w:tc>
        <w:tc>
          <w:tcPr>
            <w:tcW w:w="4368" w:type="dxa"/>
          </w:tcPr>
          <w:p w14:paraId="3FB7995C" w14:textId="77777777" w:rsidR="009B2C4A" w:rsidRPr="009B2C4A" w:rsidRDefault="009B2C4A" w:rsidP="003615FE">
            <w:pPr>
              <w:autoSpaceDE w:val="0"/>
              <w:autoSpaceDN w:val="0"/>
              <w:adjustRightInd w:val="0"/>
              <w:rPr>
                <w:rFonts w:cs="Arial"/>
                <w:b/>
                <w:sz w:val="28"/>
                <w:szCs w:val="28"/>
              </w:rPr>
            </w:pPr>
          </w:p>
        </w:tc>
      </w:tr>
    </w:tbl>
    <w:p w14:paraId="1FD4D4C8" w14:textId="77777777" w:rsidR="003615FE" w:rsidRDefault="003615FE" w:rsidP="00E91D60">
      <w:pPr>
        <w:autoSpaceDE w:val="0"/>
        <w:autoSpaceDN w:val="0"/>
        <w:adjustRightInd w:val="0"/>
        <w:rPr>
          <w:rFonts w:cs="Arial"/>
          <w:sz w:val="28"/>
          <w:szCs w:val="28"/>
        </w:rPr>
      </w:pPr>
    </w:p>
    <w:p w14:paraId="42F3B3A8" w14:textId="77777777" w:rsidR="00EE6E26" w:rsidRDefault="00EE6E26" w:rsidP="00E91D60">
      <w:pPr>
        <w:autoSpaceDE w:val="0"/>
        <w:autoSpaceDN w:val="0"/>
        <w:adjustRightInd w:val="0"/>
        <w:rPr>
          <w:rFonts w:cs="Arial"/>
          <w:sz w:val="28"/>
          <w:szCs w:val="28"/>
        </w:rPr>
      </w:pPr>
    </w:p>
    <w:p w14:paraId="1A3FFF73" w14:textId="77777777" w:rsidR="0074308B" w:rsidRDefault="00EE6E26" w:rsidP="00E91D60">
      <w:pPr>
        <w:autoSpaceDE w:val="0"/>
        <w:autoSpaceDN w:val="0"/>
        <w:adjustRightInd w:val="0"/>
        <w:rPr>
          <w:rFonts w:cs="Arial"/>
          <w:sz w:val="28"/>
          <w:szCs w:val="28"/>
        </w:rPr>
      </w:pPr>
      <w:r>
        <w:rPr>
          <w:rFonts w:cs="Arial"/>
          <w:sz w:val="28"/>
          <w:szCs w:val="28"/>
        </w:rPr>
        <w:t>3.2</w:t>
      </w:r>
      <w:r w:rsidR="003615FE">
        <w:rPr>
          <w:rFonts w:cs="Arial"/>
          <w:sz w:val="28"/>
          <w:szCs w:val="28"/>
        </w:rPr>
        <w:t xml:space="preserve"> </w:t>
      </w:r>
      <w:r w:rsidR="00A859EB">
        <w:rPr>
          <w:rFonts w:cs="Arial"/>
          <w:sz w:val="28"/>
          <w:szCs w:val="28"/>
        </w:rPr>
        <w:t xml:space="preserve"> </w:t>
      </w:r>
      <w:r w:rsidR="003615FE">
        <w:rPr>
          <w:rFonts w:cs="Arial"/>
          <w:sz w:val="28"/>
          <w:szCs w:val="28"/>
        </w:rPr>
        <w:t xml:space="preserve"> Do you </w:t>
      </w:r>
      <w:r w:rsidR="0074308B">
        <w:rPr>
          <w:rFonts w:cs="Arial"/>
          <w:sz w:val="28"/>
          <w:szCs w:val="28"/>
        </w:rPr>
        <w:t>consider that this policy / decision needs to be subjected to a full Equality Impact Assessment (EQIA)?</w:t>
      </w:r>
      <w:r w:rsidR="0074308B">
        <w:rPr>
          <w:rFonts w:cs="Arial"/>
          <w:sz w:val="28"/>
          <w:szCs w:val="28"/>
        </w:rPr>
        <w:br/>
      </w:r>
    </w:p>
    <w:tbl>
      <w:tblPr>
        <w:tblW w:w="0" w:type="auto"/>
        <w:tblInd w:w="108" w:type="dxa"/>
        <w:tblLook w:val="04A0" w:firstRow="1" w:lastRow="0" w:firstColumn="1" w:lastColumn="0" w:noHBand="0" w:noVBand="1"/>
      </w:tblPr>
      <w:tblGrid>
        <w:gridCol w:w="4111"/>
        <w:gridCol w:w="431"/>
      </w:tblGrid>
      <w:tr w:rsidR="00EE6E26" w:rsidRPr="0074308B" w14:paraId="43519EDE" w14:textId="77777777" w:rsidTr="0043482D">
        <w:tc>
          <w:tcPr>
            <w:tcW w:w="4111" w:type="dxa"/>
            <w:tcBorders>
              <w:right w:val="single" w:sz="4" w:space="0" w:color="auto"/>
            </w:tcBorders>
          </w:tcPr>
          <w:p w14:paraId="24379E9E" w14:textId="77777777" w:rsidR="0074308B" w:rsidRPr="0074308B" w:rsidRDefault="0074308B" w:rsidP="0074308B">
            <w:pPr>
              <w:autoSpaceDE w:val="0"/>
              <w:autoSpaceDN w:val="0"/>
              <w:adjustRightInd w:val="0"/>
              <w:rPr>
                <w:rFonts w:cs="Arial"/>
                <w:sz w:val="28"/>
                <w:szCs w:val="28"/>
              </w:rPr>
            </w:pPr>
            <w:r w:rsidRPr="0074308B">
              <w:rPr>
                <w:rFonts w:cs="Arial"/>
                <w:sz w:val="28"/>
                <w:szCs w:val="28"/>
              </w:rPr>
              <w:t xml:space="preserve"> Yes</w:t>
            </w:r>
            <w:r w:rsidR="0043482D">
              <w:rPr>
                <w:rFonts w:cs="Arial"/>
                <w:sz w:val="28"/>
                <w:szCs w:val="28"/>
              </w:rPr>
              <w:t xml:space="preserve">  - screened in</w:t>
            </w:r>
          </w:p>
        </w:tc>
        <w:tc>
          <w:tcPr>
            <w:tcW w:w="425" w:type="dxa"/>
            <w:tcBorders>
              <w:top w:val="single" w:sz="4" w:space="0" w:color="auto"/>
              <w:left w:val="single" w:sz="4" w:space="0" w:color="auto"/>
              <w:bottom w:val="single" w:sz="4" w:space="0" w:color="auto"/>
              <w:right w:val="single" w:sz="4" w:space="0" w:color="auto"/>
            </w:tcBorders>
          </w:tcPr>
          <w:p w14:paraId="04CCE3F3" w14:textId="77777777" w:rsidR="0074308B" w:rsidRPr="0074308B" w:rsidRDefault="0074308B" w:rsidP="0074308B">
            <w:pPr>
              <w:autoSpaceDE w:val="0"/>
              <w:autoSpaceDN w:val="0"/>
              <w:adjustRightInd w:val="0"/>
              <w:rPr>
                <w:rFonts w:cs="Arial"/>
                <w:sz w:val="28"/>
                <w:szCs w:val="28"/>
              </w:rPr>
            </w:pPr>
          </w:p>
        </w:tc>
      </w:tr>
      <w:tr w:rsidR="00EE6E26" w:rsidRPr="00DF0B92" w14:paraId="474D36BE" w14:textId="77777777" w:rsidTr="0043482D">
        <w:tc>
          <w:tcPr>
            <w:tcW w:w="4111" w:type="dxa"/>
            <w:tcBorders>
              <w:right w:val="single" w:sz="4" w:space="0" w:color="auto"/>
            </w:tcBorders>
          </w:tcPr>
          <w:p w14:paraId="2D489054" w14:textId="77777777" w:rsidR="0074308B" w:rsidRPr="0074308B" w:rsidRDefault="0074308B" w:rsidP="0074308B">
            <w:pPr>
              <w:autoSpaceDE w:val="0"/>
              <w:autoSpaceDN w:val="0"/>
              <w:adjustRightInd w:val="0"/>
              <w:rPr>
                <w:rFonts w:cs="Arial"/>
                <w:sz w:val="28"/>
                <w:szCs w:val="28"/>
              </w:rPr>
            </w:pPr>
            <w:r w:rsidRPr="0074308B">
              <w:rPr>
                <w:rFonts w:cs="Arial"/>
                <w:sz w:val="28"/>
                <w:szCs w:val="28"/>
              </w:rPr>
              <w:t xml:space="preserve"> No</w:t>
            </w:r>
            <w:r w:rsidR="0043482D">
              <w:rPr>
                <w:rFonts w:cs="Arial"/>
                <w:sz w:val="28"/>
                <w:szCs w:val="28"/>
              </w:rPr>
              <w:t xml:space="preserve">   - screened out</w:t>
            </w:r>
          </w:p>
        </w:tc>
        <w:tc>
          <w:tcPr>
            <w:tcW w:w="425" w:type="dxa"/>
            <w:tcBorders>
              <w:top w:val="single" w:sz="4" w:space="0" w:color="auto"/>
              <w:left w:val="single" w:sz="4" w:space="0" w:color="auto"/>
              <w:bottom w:val="single" w:sz="4" w:space="0" w:color="auto"/>
              <w:right w:val="single" w:sz="4" w:space="0" w:color="auto"/>
            </w:tcBorders>
          </w:tcPr>
          <w:p w14:paraId="53D5ACA6" w14:textId="77777777" w:rsidR="0074308B" w:rsidRPr="00DF0B92" w:rsidRDefault="00DF0B92" w:rsidP="0074308B">
            <w:pPr>
              <w:autoSpaceDE w:val="0"/>
              <w:autoSpaceDN w:val="0"/>
              <w:adjustRightInd w:val="0"/>
              <w:rPr>
                <w:rFonts w:cs="Arial"/>
                <w:b/>
                <w:sz w:val="28"/>
                <w:szCs w:val="28"/>
              </w:rPr>
            </w:pPr>
            <w:r w:rsidRPr="00DF0B92">
              <w:rPr>
                <w:rFonts w:cs="Arial"/>
                <w:b/>
                <w:sz w:val="28"/>
                <w:szCs w:val="28"/>
              </w:rPr>
              <w:sym w:font="Wingdings 2" w:char="F050"/>
            </w:r>
          </w:p>
        </w:tc>
      </w:tr>
    </w:tbl>
    <w:p w14:paraId="7839FA13" w14:textId="77777777" w:rsidR="003615FE" w:rsidRDefault="003615FE" w:rsidP="00E91D60">
      <w:pPr>
        <w:autoSpaceDE w:val="0"/>
        <w:autoSpaceDN w:val="0"/>
        <w:adjustRightInd w:val="0"/>
        <w:rPr>
          <w:rFonts w:cs="Arial"/>
          <w:sz w:val="28"/>
          <w:szCs w:val="28"/>
        </w:rPr>
      </w:pPr>
    </w:p>
    <w:p w14:paraId="633BB00C" w14:textId="77777777" w:rsidR="003615FE" w:rsidRDefault="003615FE" w:rsidP="00E91D60">
      <w:pPr>
        <w:autoSpaceDE w:val="0"/>
        <w:autoSpaceDN w:val="0"/>
        <w:adjustRightInd w:val="0"/>
        <w:rPr>
          <w:rFonts w:cs="Arial"/>
          <w:sz w:val="28"/>
          <w:szCs w:val="28"/>
        </w:rPr>
      </w:pPr>
    </w:p>
    <w:p w14:paraId="03DDB406" w14:textId="77777777" w:rsidR="00E144F4" w:rsidRDefault="003615FE" w:rsidP="00E91D60">
      <w:pPr>
        <w:autoSpaceDE w:val="0"/>
        <w:autoSpaceDN w:val="0"/>
        <w:adjustRightInd w:val="0"/>
        <w:rPr>
          <w:rFonts w:cs="Arial"/>
          <w:sz w:val="28"/>
          <w:szCs w:val="28"/>
        </w:rPr>
      </w:pPr>
      <w:r>
        <w:rPr>
          <w:rFonts w:cs="Arial"/>
          <w:sz w:val="28"/>
          <w:szCs w:val="28"/>
        </w:rPr>
        <w:t>3.</w:t>
      </w:r>
      <w:r w:rsidR="0074308B">
        <w:rPr>
          <w:rFonts w:cs="Arial"/>
          <w:sz w:val="28"/>
          <w:szCs w:val="28"/>
        </w:rPr>
        <w:t>3</w:t>
      </w:r>
      <w:r w:rsidR="008755D6">
        <w:rPr>
          <w:rFonts w:cs="Arial"/>
          <w:sz w:val="28"/>
          <w:szCs w:val="28"/>
        </w:rPr>
        <w:t xml:space="preserve"> </w:t>
      </w:r>
      <w:r w:rsidR="00A859EB">
        <w:rPr>
          <w:rFonts w:cs="Arial"/>
          <w:sz w:val="28"/>
          <w:szCs w:val="28"/>
        </w:rPr>
        <w:t xml:space="preserve"> </w:t>
      </w:r>
      <w:r w:rsidR="008755D6">
        <w:rPr>
          <w:rFonts w:cs="Arial"/>
          <w:sz w:val="28"/>
          <w:szCs w:val="28"/>
        </w:rPr>
        <w:t xml:space="preserve"> </w:t>
      </w:r>
      <w:r w:rsidR="00EE6561">
        <w:rPr>
          <w:rFonts w:cs="Arial"/>
          <w:sz w:val="28"/>
          <w:szCs w:val="28"/>
        </w:rPr>
        <w:t>P</w:t>
      </w:r>
      <w:r w:rsidR="00E91D60">
        <w:rPr>
          <w:rFonts w:cs="Arial"/>
          <w:sz w:val="28"/>
          <w:szCs w:val="28"/>
        </w:rPr>
        <w:t>leas</w:t>
      </w:r>
      <w:r w:rsidR="00EE6561">
        <w:rPr>
          <w:rFonts w:cs="Arial"/>
          <w:sz w:val="28"/>
          <w:szCs w:val="28"/>
        </w:rPr>
        <w:t>e explain your reason for making your decision at 3.2</w:t>
      </w:r>
      <w:r w:rsidR="00E91D60">
        <w:rPr>
          <w:rFonts w:cs="Arial"/>
          <w:sz w:val="28"/>
          <w:szCs w:val="28"/>
        </w:rPr>
        <w:t>.</w:t>
      </w:r>
      <w:r w:rsidR="0074308B">
        <w:rPr>
          <w:rFonts w:cs="Arial"/>
          <w:sz w:val="28"/>
          <w:szCs w:val="28"/>
        </w:rPr>
        <w:t xml:space="preserve">  </w:t>
      </w:r>
    </w:p>
    <w:p w14:paraId="6B5000BA" w14:textId="77777777" w:rsidR="007972F8" w:rsidRDefault="007972F8"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7972F8" w14:paraId="4D45F900" w14:textId="77777777" w:rsidTr="00A216AC">
        <w:tc>
          <w:tcPr>
            <w:tcW w:w="10154" w:type="dxa"/>
            <w:shd w:val="clear" w:color="auto" w:fill="auto"/>
          </w:tcPr>
          <w:p w14:paraId="7738C266" w14:textId="77777777" w:rsidR="002756E9" w:rsidRDefault="002756E9" w:rsidP="007972F8"/>
          <w:p w14:paraId="5786B35F" w14:textId="00E24535" w:rsidR="007972F8" w:rsidRPr="00A216AC" w:rsidRDefault="007D5A75" w:rsidP="007972F8">
            <w:pPr>
              <w:rPr>
                <w:szCs w:val="24"/>
              </w:rPr>
            </w:pPr>
            <w:r w:rsidRPr="00A216AC">
              <w:rPr>
                <w:szCs w:val="24"/>
              </w:rPr>
              <w:t>The</w:t>
            </w:r>
            <w:r w:rsidR="000177A0" w:rsidRPr="00A216AC">
              <w:rPr>
                <w:szCs w:val="24"/>
              </w:rPr>
              <w:t xml:space="preserve"> </w:t>
            </w:r>
            <w:r w:rsidR="000177A0" w:rsidRPr="00A216AC">
              <w:rPr>
                <w:rFonts w:cs="Arial"/>
                <w:bCs/>
                <w:szCs w:val="24"/>
              </w:rPr>
              <w:t>H</w:t>
            </w:r>
            <w:r w:rsidR="001161CF">
              <w:rPr>
                <w:rFonts w:cs="Arial"/>
                <w:bCs/>
                <w:szCs w:val="24"/>
              </w:rPr>
              <w:t xml:space="preserve">SC Pension Scheme proposed amendments to scheme regulations </w:t>
            </w:r>
            <w:r w:rsidR="00A558FB" w:rsidRPr="00A216AC">
              <w:rPr>
                <w:rFonts w:cs="Arial"/>
                <w:bCs/>
                <w:szCs w:val="24"/>
              </w:rPr>
              <w:t>will</w:t>
            </w:r>
            <w:r w:rsidRPr="00A216AC">
              <w:rPr>
                <w:szCs w:val="24"/>
              </w:rPr>
              <w:t xml:space="preserve"> not create any significant adverse impact on any of the Section 75 groups.</w:t>
            </w:r>
          </w:p>
          <w:p w14:paraId="659C2823" w14:textId="77777777" w:rsidR="007972F8" w:rsidRDefault="007972F8" w:rsidP="007972F8"/>
          <w:p w14:paraId="32BCC4BF" w14:textId="77777777" w:rsidR="007972F8" w:rsidRDefault="007972F8" w:rsidP="007972F8"/>
          <w:p w14:paraId="0ED49ACC" w14:textId="77777777" w:rsidR="007972F8" w:rsidRDefault="007972F8" w:rsidP="007972F8"/>
          <w:p w14:paraId="0D433B8F" w14:textId="77777777" w:rsidR="007972F8" w:rsidRDefault="007972F8" w:rsidP="007972F8"/>
          <w:p w14:paraId="6750A04F" w14:textId="77777777" w:rsidR="007972F8" w:rsidRDefault="007972F8" w:rsidP="007972F8"/>
          <w:p w14:paraId="1B22DBDB" w14:textId="77777777" w:rsidR="007972F8" w:rsidRDefault="007972F8" w:rsidP="007972F8"/>
          <w:p w14:paraId="23591C47" w14:textId="77777777" w:rsidR="007972F8" w:rsidRDefault="007972F8" w:rsidP="007972F8"/>
          <w:p w14:paraId="2C9EA0B8" w14:textId="77777777" w:rsidR="007972F8" w:rsidRDefault="007972F8" w:rsidP="007972F8"/>
          <w:p w14:paraId="5C886CE9" w14:textId="77777777" w:rsidR="007972F8" w:rsidRDefault="007972F8" w:rsidP="007972F8"/>
          <w:p w14:paraId="78C71E14" w14:textId="77777777" w:rsidR="007972F8" w:rsidRDefault="007972F8" w:rsidP="007972F8"/>
          <w:p w14:paraId="09D9D3A3" w14:textId="77777777" w:rsidR="007972F8" w:rsidRDefault="007972F8" w:rsidP="007972F8"/>
          <w:p w14:paraId="0498DD20" w14:textId="77777777" w:rsidR="007972F8" w:rsidRDefault="007972F8" w:rsidP="007972F8"/>
          <w:p w14:paraId="7767BDFB" w14:textId="77777777" w:rsidR="007972F8" w:rsidRDefault="007972F8" w:rsidP="007972F8"/>
          <w:p w14:paraId="61F05093" w14:textId="77777777" w:rsidR="007972F8" w:rsidRDefault="007972F8" w:rsidP="007972F8"/>
          <w:p w14:paraId="5B50041F" w14:textId="77777777" w:rsidR="007972F8" w:rsidRDefault="007972F8" w:rsidP="007972F8"/>
          <w:p w14:paraId="27BB089B" w14:textId="77777777" w:rsidR="007972F8" w:rsidRPr="00A216AC" w:rsidRDefault="007972F8" w:rsidP="00A216AC">
            <w:pPr>
              <w:autoSpaceDE w:val="0"/>
              <w:autoSpaceDN w:val="0"/>
              <w:adjustRightInd w:val="0"/>
              <w:rPr>
                <w:rFonts w:cs="Arial"/>
                <w:sz w:val="28"/>
                <w:szCs w:val="28"/>
              </w:rPr>
            </w:pPr>
          </w:p>
        </w:tc>
      </w:tr>
    </w:tbl>
    <w:p w14:paraId="106E54E9" w14:textId="77777777" w:rsidR="00E144F4" w:rsidRDefault="00E144F4" w:rsidP="00E91D60">
      <w:pPr>
        <w:autoSpaceDE w:val="0"/>
        <w:autoSpaceDN w:val="0"/>
        <w:adjustRightInd w:val="0"/>
        <w:rPr>
          <w:rFonts w:cs="Arial"/>
          <w:sz w:val="28"/>
          <w:szCs w:val="28"/>
        </w:rPr>
      </w:pPr>
    </w:p>
    <w:p w14:paraId="73BC354D" w14:textId="77777777" w:rsidR="00E91D60" w:rsidRDefault="00E91D60" w:rsidP="00E91D60">
      <w:pPr>
        <w:autoSpaceDE w:val="0"/>
        <w:autoSpaceDN w:val="0"/>
        <w:adjustRightInd w:val="0"/>
        <w:rPr>
          <w:rFonts w:cs="Arial"/>
          <w:b/>
          <w:sz w:val="28"/>
          <w:szCs w:val="28"/>
        </w:rPr>
      </w:pPr>
    </w:p>
    <w:p w14:paraId="1655AFD4"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14:paraId="70471E5F" w14:textId="77777777" w:rsidR="00E91D60" w:rsidRDefault="00E91D60" w:rsidP="00E91D60">
      <w:pPr>
        <w:autoSpaceDE w:val="0"/>
        <w:autoSpaceDN w:val="0"/>
        <w:adjustRightInd w:val="0"/>
        <w:rPr>
          <w:rFonts w:cs="Arial"/>
          <w:b/>
          <w:sz w:val="28"/>
          <w:szCs w:val="28"/>
        </w:rPr>
      </w:pPr>
    </w:p>
    <w:p w14:paraId="736511DA" w14:textId="77777777" w:rsidR="00E91D60" w:rsidRPr="00FC0C43" w:rsidRDefault="00447B4D" w:rsidP="00E91D60">
      <w:pPr>
        <w:autoSpaceDE w:val="0"/>
        <w:autoSpaceDN w:val="0"/>
        <w:adjustRightInd w:val="0"/>
        <w:rPr>
          <w:rFonts w:cs="Arial"/>
          <w:sz w:val="28"/>
          <w:szCs w:val="28"/>
        </w:rPr>
      </w:pPr>
      <w:r>
        <w:rPr>
          <w:rFonts w:cs="Arial"/>
          <w:sz w:val="28"/>
          <w:szCs w:val="28"/>
        </w:rPr>
        <w:t>If you have concluded</w:t>
      </w:r>
      <w:r w:rsidR="00E91D60" w:rsidRPr="00FC0C43">
        <w:rPr>
          <w:rFonts w:cs="Arial"/>
          <w:sz w:val="28"/>
          <w:szCs w:val="28"/>
        </w:rPr>
        <w:t xml:space="preserve"> </w:t>
      </w:r>
      <w:r w:rsidR="00F229BB" w:rsidRPr="00C00DB2">
        <w:rPr>
          <w:rFonts w:cs="Arial"/>
          <w:sz w:val="28"/>
          <w:szCs w:val="28"/>
        </w:rPr>
        <w:t>at 3.1 and 3.2</w:t>
      </w:r>
      <w:r w:rsidR="00F229BB">
        <w:rPr>
          <w:rFonts w:cs="Arial"/>
          <w:sz w:val="28"/>
          <w:szCs w:val="28"/>
        </w:rPr>
        <w:t xml:space="preserve"> </w:t>
      </w:r>
      <w:r w:rsidR="00E91D60">
        <w:rPr>
          <w:rFonts w:cs="Arial"/>
          <w:sz w:val="28"/>
          <w:szCs w:val="28"/>
        </w:rPr>
        <w:t>that the likely impact is ‘</w:t>
      </w:r>
      <w:r w:rsidR="00E91D60" w:rsidRPr="00A3578A">
        <w:rPr>
          <w:rFonts w:cs="Arial"/>
          <w:b/>
          <w:sz w:val="28"/>
          <w:szCs w:val="28"/>
        </w:rPr>
        <w:t>minor</w:t>
      </w:r>
      <w:r w:rsidR="00E91D60">
        <w:rPr>
          <w:rFonts w:cs="Arial"/>
          <w:sz w:val="28"/>
          <w:szCs w:val="28"/>
        </w:rPr>
        <w:t xml:space="preserve">’ </w:t>
      </w:r>
      <w:r w:rsidR="00E91D60" w:rsidRPr="00F229BB">
        <w:rPr>
          <w:rFonts w:cs="Arial"/>
          <w:sz w:val="28"/>
          <w:szCs w:val="28"/>
          <w:u w:val="single"/>
        </w:rPr>
        <w:t>and</w:t>
      </w:r>
      <w:r w:rsidR="00E91D60">
        <w:rPr>
          <w:rFonts w:cs="Arial"/>
          <w:sz w:val="28"/>
          <w:szCs w:val="28"/>
        </w:rPr>
        <w:t xml:space="preserve"> an equality impact assessment is not to be</w:t>
      </w:r>
      <w:r>
        <w:rPr>
          <w:rFonts w:cs="Arial"/>
          <w:sz w:val="28"/>
          <w:szCs w:val="28"/>
        </w:rPr>
        <w:t xml:space="preserve"> conducted, you</w:t>
      </w:r>
      <w:r w:rsidR="00E91D60">
        <w:rPr>
          <w:rFonts w:cs="Arial"/>
          <w:sz w:val="28"/>
          <w:szCs w:val="28"/>
        </w:rPr>
        <w:t xml:space="preserve"> </w:t>
      </w:r>
      <w:r w:rsidRPr="00FA7652">
        <w:rPr>
          <w:rFonts w:cs="Arial"/>
          <w:sz w:val="28"/>
          <w:szCs w:val="28"/>
        </w:rPr>
        <w:t>must</w:t>
      </w:r>
      <w:r w:rsidR="00E91D60">
        <w:rPr>
          <w:rFonts w:cs="Arial"/>
          <w:sz w:val="28"/>
          <w:szCs w:val="28"/>
        </w:rPr>
        <w:t xml:space="preserve"> consider mitigation </w:t>
      </w:r>
      <w:r w:rsidR="00690EA4" w:rsidRPr="00C00DB2">
        <w:rPr>
          <w:rFonts w:cs="Arial"/>
          <w:sz w:val="28"/>
          <w:szCs w:val="28"/>
        </w:rPr>
        <w:t>(</w:t>
      </w:r>
      <w:r w:rsidR="00FA7652" w:rsidRPr="00C00DB2">
        <w:rPr>
          <w:rFonts w:cs="Arial"/>
          <w:sz w:val="28"/>
          <w:szCs w:val="28"/>
        </w:rPr>
        <w:t xml:space="preserve">or scope </w:t>
      </w:r>
      <w:r w:rsidR="00690EA4" w:rsidRPr="00C00DB2">
        <w:rPr>
          <w:rFonts w:cs="Arial"/>
          <w:sz w:val="28"/>
          <w:szCs w:val="28"/>
        </w:rPr>
        <w:t>for further mitigation if some is already included as per 2.6)</w:t>
      </w:r>
      <w:r w:rsidR="00690EA4">
        <w:rPr>
          <w:rFonts w:cs="Arial"/>
          <w:sz w:val="28"/>
          <w:szCs w:val="28"/>
        </w:rPr>
        <w:t xml:space="preserve"> </w:t>
      </w:r>
      <w:r w:rsidR="00E91D60">
        <w:rPr>
          <w:rFonts w:cs="Arial"/>
          <w:sz w:val="28"/>
          <w:szCs w:val="28"/>
        </w:rPr>
        <w:t>to lessen the severity of any equality impact, or the introduction of an alternative policy to better promote equality of opportunity or good relations.</w:t>
      </w:r>
    </w:p>
    <w:p w14:paraId="076AD567" w14:textId="77777777" w:rsidR="00E91D60" w:rsidRPr="00FA0121" w:rsidRDefault="00E91D60" w:rsidP="00E91D60">
      <w:pPr>
        <w:autoSpaceDE w:val="0"/>
        <w:autoSpaceDN w:val="0"/>
        <w:adjustRightInd w:val="0"/>
        <w:rPr>
          <w:rFonts w:cs="Arial"/>
          <w:sz w:val="28"/>
          <w:szCs w:val="28"/>
        </w:rPr>
      </w:pPr>
    </w:p>
    <w:p w14:paraId="288997FA" w14:textId="77777777" w:rsidR="00E91D60" w:rsidRDefault="00EE6E26" w:rsidP="00E91D60">
      <w:pPr>
        <w:autoSpaceDE w:val="0"/>
        <w:autoSpaceDN w:val="0"/>
        <w:adjustRightInd w:val="0"/>
        <w:rPr>
          <w:rFonts w:cs="Arial"/>
          <w:sz w:val="28"/>
          <w:szCs w:val="28"/>
        </w:rPr>
      </w:pPr>
      <w:r>
        <w:rPr>
          <w:rFonts w:cs="Arial"/>
          <w:sz w:val="28"/>
          <w:szCs w:val="28"/>
        </w:rPr>
        <w:t>3.</w:t>
      </w:r>
      <w:r w:rsidR="00EE6561">
        <w:rPr>
          <w:rFonts w:cs="Arial"/>
          <w:sz w:val="28"/>
          <w:szCs w:val="28"/>
        </w:rPr>
        <w:t>4</w:t>
      </w:r>
      <w:r w:rsidR="008755D6">
        <w:rPr>
          <w:rFonts w:cs="Arial"/>
          <w:sz w:val="28"/>
          <w:szCs w:val="28"/>
        </w:rPr>
        <w:t xml:space="preserve"> </w:t>
      </w:r>
      <w:r w:rsidR="00A859EB">
        <w:rPr>
          <w:rFonts w:cs="Arial"/>
          <w:sz w:val="28"/>
          <w:szCs w:val="28"/>
        </w:rPr>
        <w:t xml:space="preserve"> </w:t>
      </w:r>
      <w:r w:rsidR="008755D6">
        <w:rPr>
          <w:rFonts w:cs="Arial"/>
          <w:sz w:val="28"/>
          <w:szCs w:val="28"/>
        </w:rPr>
        <w:t xml:space="preserve"> </w:t>
      </w:r>
      <w:r w:rsidR="00E91D60" w:rsidRPr="00FA0121">
        <w:rPr>
          <w:rFonts w:cs="Arial"/>
          <w:sz w:val="28"/>
          <w:szCs w:val="28"/>
        </w:rPr>
        <w:t xml:space="preserve">Can the policy/decision be amended or changed or an alternative policy introduced to better promote equality of opportunity and/or good relations? </w:t>
      </w:r>
    </w:p>
    <w:p w14:paraId="41981734" w14:textId="77777777" w:rsidR="00EE6E26" w:rsidRDefault="00EE6E26" w:rsidP="00E91D60">
      <w:pPr>
        <w:autoSpaceDE w:val="0"/>
        <w:autoSpaceDN w:val="0"/>
        <w:adjustRightInd w:val="0"/>
        <w:rPr>
          <w:rFonts w:cs="Arial"/>
          <w:sz w:val="28"/>
          <w:szCs w:val="28"/>
        </w:rPr>
      </w:pPr>
    </w:p>
    <w:tbl>
      <w:tblPr>
        <w:tblW w:w="0" w:type="auto"/>
        <w:tblInd w:w="108" w:type="dxa"/>
        <w:tblLook w:val="04A0" w:firstRow="1" w:lastRow="0" w:firstColumn="1" w:lastColumn="0" w:noHBand="0" w:noVBand="1"/>
      </w:tblPr>
      <w:tblGrid>
        <w:gridCol w:w="2410"/>
        <w:gridCol w:w="431"/>
      </w:tblGrid>
      <w:tr w:rsidR="00EE6E26" w:rsidRPr="0074308B" w14:paraId="642B968C" w14:textId="77777777" w:rsidTr="004D1606">
        <w:tc>
          <w:tcPr>
            <w:tcW w:w="2410" w:type="dxa"/>
            <w:tcBorders>
              <w:right w:val="single" w:sz="4" w:space="0" w:color="auto"/>
            </w:tcBorders>
          </w:tcPr>
          <w:p w14:paraId="02BF0760" w14:textId="77777777" w:rsidR="00EE6E26" w:rsidRPr="0074308B" w:rsidRDefault="00EE6E26" w:rsidP="004D1606">
            <w:pPr>
              <w:autoSpaceDE w:val="0"/>
              <w:autoSpaceDN w:val="0"/>
              <w:adjustRightInd w:val="0"/>
              <w:rPr>
                <w:rFonts w:cs="Arial"/>
                <w:sz w:val="28"/>
                <w:szCs w:val="28"/>
              </w:rPr>
            </w:pPr>
            <w:r w:rsidRPr="0074308B">
              <w:rPr>
                <w:rFonts w:cs="Arial"/>
                <w:sz w:val="28"/>
                <w:szCs w:val="28"/>
              </w:rPr>
              <w:t>Yes</w:t>
            </w:r>
          </w:p>
        </w:tc>
        <w:tc>
          <w:tcPr>
            <w:tcW w:w="425" w:type="dxa"/>
            <w:tcBorders>
              <w:top w:val="single" w:sz="4" w:space="0" w:color="auto"/>
              <w:left w:val="single" w:sz="4" w:space="0" w:color="auto"/>
              <w:bottom w:val="single" w:sz="4" w:space="0" w:color="auto"/>
              <w:right w:val="single" w:sz="4" w:space="0" w:color="auto"/>
            </w:tcBorders>
          </w:tcPr>
          <w:p w14:paraId="758AAD69" w14:textId="77777777" w:rsidR="00EE6E26" w:rsidRPr="0074308B" w:rsidRDefault="00EE6E26" w:rsidP="004D1606">
            <w:pPr>
              <w:autoSpaceDE w:val="0"/>
              <w:autoSpaceDN w:val="0"/>
              <w:adjustRightInd w:val="0"/>
              <w:rPr>
                <w:rFonts w:cs="Arial"/>
                <w:sz w:val="28"/>
                <w:szCs w:val="28"/>
              </w:rPr>
            </w:pPr>
          </w:p>
        </w:tc>
      </w:tr>
      <w:tr w:rsidR="00EE6E26" w:rsidRPr="00DF0B92" w14:paraId="0F45AE05" w14:textId="77777777" w:rsidTr="004D1606">
        <w:tc>
          <w:tcPr>
            <w:tcW w:w="2410" w:type="dxa"/>
            <w:tcBorders>
              <w:right w:val="single" w:sz="4" w:space="0" w:color="auto"/>
            </w:tcBorders>
          </w:tcPr>
          <w:p w14:paraId="773B5DEF" w14:textId="77777777" w:rsidR="00EE6E26" w:rsidRPr="0074308B" w:rsidRDefault="00EE6E26" w:rsidP="004D1606">
            <w:pPr>
              <w:autoSpaceDE w:val="0"/>
              <w:autoSpaceDN w:val="0"/>
              <w:adjustRightInd w:val="0"/>
              <w:rPr>
                <w:rFonts w:cs="Arial"/>
                <w:sz w:val="28"/>
                <w:szCs w:val="28"/>
              </w:rPr>
            </w:pPr>
            <w:r w:rsidRPr="0074308B">
              <w:rPr>
                <w:rFonts w:cs="Arial"/>
                <w:sz w:val="28"/>
                <w:szCs w:val="28"/>
              </w:rPr>
              <w:t>No</w:t>
            </w:r>
          </w:p>
        </w:tc>
        <w:tc>
          <w:tcPr>
            <w:tcW w:w="425" w:type="dxa"/>
            <w:tcBorders>
              <w:top w:val="single" w:sz="4" w:space="0" w:color="auto"/>
              <w:left w:val="single" w:sz="4" w:space="0" w:color="auto"/>
              <w:bottom w:val="single" w:sz="4" w:space="0" w:color="auto"/>
              <w:right w:val="single" w:sz="4" w:space="0" w:color="auto"/>
            </w:tcBorders>
          </w:tcPr>
          <w:p w14:paraId="3B8F9B4D" w14:textId="77777777" w:rsidR="00EE6E26" w:rsidRPr="00DF0B92" w:rsidRDefault="00DF0B92" w:rsidP="004D1606">
            <w:pPr>
              <w:autoSpaceDE w:val="0"/>
              <w:autoSpaceDN w:val="0"/>
              <w:adjustRightInd w:val="0"/>
              <w:rPr>
                <w:rFonts w:cs="Arial"/>
                <w:b/>
                <w:sz w:val="28"/>
                <w:szCs w:val="28"/>
              </w:rPr>
            </w:pPr>
            <w:r w:rsidRPr="00DF0B92">
              <w:rPr>
                <w:rFonts w:cs="Arial"/>
                <w:b/>
                <w:sz w:val="28"/>
                <w:szCs w:val="28"/>
              </w:rPr>
              <w:sym w:font="Wingdings 2" w:char="F050"/>
            </w:r>
          </w:p>
        </w:tc>
      </w:tr>
    </w:tbl>
    <w:p w14:paraId="7F31AF82" w14:textId="77777777" w:rsidR="00EE6E26" w:rsidRDefault="00EE6E26" w:rsidP="00E91D60">
      <w:pPr>
        <w:autoSpaceDE w:val="0"/>
        <w:autoSpaceDN w:val="0"/>
        <w:adjustRightInd w:val="0"/>
        <w:rPr>
          <w:rFonts w:cs="Arial"/>
          <w:sz w:val="28"/>
          <w:szCs w:val="28"/>
        </w:rPr>
      </w:pPr>
    </w:p>
    <w:p w14:paraId="3027092F" w14:textId="77777777" w:rsidR="00E91D60" w:rsidRDefault="009B2C4A" w:rsidP="00E91D60">
      <w:pPr>
        <w:autoSpaceDE w:val="0"/>
        <w:autoSpaceDN w:val="0"/>
        <w:adjustRightInd w:val="0"/>
        <w:rPr>
          <w:rFonts w:cs="Arial"/>
          <w:sz w:val="28"/>
          <w:szCs w:val="28"/>
        </w:rPr>
      </w:pPr>
      <w:r>
        <w:rPr>
          <w:rFonts w:cs="Arial"/>
          <w:sz w:val="28"/>
          <w:szCs w:val="28"/>
        </w:rPr>
        <w:t>3.5</w:t>
      </w:r>
      <w:r w:rsidR="00EE6561">
        <w:rPr>
          <w:rFonts w:cs="Arial"/>
          <w:sz w:val="28"/>
          <w:szCs w:val="28"/>
        </w:rPr>
        <w:t xml:space="preserve"> </w:t>
      </w:r>
      <w:r w:rsidR="00A859EB">
        <w:rPr>
          <w:rFonts w:cs="Arial"/>
          <w:sz w:val="28"/>
          <w:szCs w:val="28"/>
        </w:rPr>
        <w:t xml:space="preserve"> </w:t>
      </w:r>
      <w:r w:rsidR="00EE6561">
        <w:rPr>
          <w:rFonts w:cs="Arial"/>
          <w:sz w:val="28"/>
          <w:szCs w:val="28"/>
        </w:rPr>
        <w:t xml:space="preserve"> </w:t>
      </w:r>
      <w:r w:rsidR="00EE6E26">
        <w:rPr>
          <w:rFonts w:cs="Arial"/>
          <w:sz w:val="28"/>
          <w:szCs w:val="28"/>
        </w:rPr>
        <w:t>If you responded “</w:t>
      </w:r>
      <w:r w:rsidR="00EE6E26" w:rsidRPr="00EE6561">
        <w:rPr>
          <w:rFonts w:cs="Arial"/>
          <w:b/>
          <w:sz w:val="28"/>
          <w:szCs w:val="28"/>
        </w:rPr>
        <w:t>Yes</w:t>
      </w:r>
      <w:r w:rsidR="00EE6E26">
        <w:rPr>
          <w:rFonts w:cs="Arial"/>
          <w:sz w:val="28"/>
          <w:szCs w:val="28"/>
        </w:rPr>
        <w:t>”</w:t>
      </w:r>
      <w:r w:rsidR="00E91D60" w:rsidRPr="00FA0121">
        <w:rPr>
          <w:rFonts w:cs="Arial"/>
          <w:sz w:val="28"/>
          <w:szCs w:val="28"/>
        </w:rPr>
        <w:t xml:space="preserve">, </w:t>
      </w:r>
      <w:r w:rsidR="00EE6E26">
        <w:rPr>
          <w:rFonts w:cs="Arial"/>
          <w:sz w:val="28"/>
          <w:szCs w:val="28"/>
        </w:rPr>
        <w:t xml:space="preserve">please </w:t>
      </w:r>
      <w:r w:rsidR="00E91D60" w:rsidRPr="00FA0121">
        <w:rPr>
          <w:rFonts w:cs="Arial"/>
          <w:sz w:val="28"/>
          <w:szCs w:val="28"/>
        </w:rPr>
        <w:t>give the</w:t>
      </w:r>
      <w:r w:rsidR="00E91D60">
        <w:rPr>
          <w:rFonts w:cs="Arial"/>
          <w:sz w:val="28"/>
          <w:szCs w:val="28"/>
        </w:rPr>
        <w:t xml:space="preserve"> </w:t>
      </w:r>
      <w:r w:rsidR="00E91D60" w:rsidRPr="00E01451">
        <w:rPr>
          <w:rFonts w:cs="Arial"/>
          <w:b/>
          <w:sz w:val="28"/>
          <w:szCs w:val="28"/>
        </w:rPr>
        <w:t xml:space="preserve">reasons </w:t>
      </w:r>
      <w:r w:rsidR="00E91D60" w:rsidRPr="00FA0121">
        <w:rPr>
          <w:rFonts w:cs="Arial"/>
          <w:sz w:val="28"/>
          <w:szCs w:val="28"/>
        </w:rPr>
        <w:t>to support your decision, together with the proposed changes/amendments or alternative policy.</w:t>
      </w:r>
    </w:p>
    <w:p w14:paraId="64982CC2" w14:textId="77777777" w:rsidR="00E144F4" w:rsidRPr="00FA0121" w:rsidRDefault="00E144F4"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6C078D" w:rsidRPr="000C5B21" w14:paraId="1B3EACE9" w14:textId="77777777" w:rsidTr="000C5B21">
        <w:tc>
          <w:tcPr>
            <w:tcW w:w="10154" w:type="dxa"/>
          </w:tcPr>
          <w:p w14:paraId="3CFA02C4" w14:textId="77777777" w:rsidR="006C078D" w:rsidRPr="000C5B21" w:rsidRDefault="006C078D" w:rsidP="000C5B21">
            <w:pPr>
              <w:autoSpaceDE w:val="0"/>
              <w:autoSpaceDN w:val="0"/>
              <w:adjustRightInd w:val="0"/>
              <w:rPr>
                <w:rFonts w:cs="Arial"/>
                <w:b/>
                <w:sz w:val="28"/>
                <w:szCs w:val="28"/>
              </w:rPr>
            </w:pPr>
          </w:p>
          <w:p w14:paraId="5E48EF72" w14:textId="77777777" w:rsidR="006C078D" w:rsidRPr="000C5B21" w:rsidRDefault="006C078D" w:rsidP="000C5B21">
            <w:pPr>
              <w:autoSpaceDE w:val="0"/>
              <w:autoSpaceDN w:val="0"/>
              <w:adjustRightInd w:val="0"/>
              <w:rPr>
                <w:rFonts w:cs="Arial"/>
                <w:b/>
                <w:sz w:val="28"/>
                <w:szCs w:val="28"/>
              </w:rPr>
            </w:pPr>
          </w:p>
          <w:p w14:paraId="2F16C4E0" w14:textId="77777777" w:rsidR="006C078D" w:rsidRPr="000C5B21" w:rsidRDefault="006C078D" w:rsidP="000C5B21">
            <w:pPr>
              <w:autoSpaceDE w:val="0"/>
              <w:autoSpaceDN w:val="0"/>
              <w:adjustRightInd w:val="0"/>
              <w:rPr>
                <w:rFonts w:cs="Arial"/>
                <w:b/>
                <w:sz w:val="28"/>
                <w:szCs w:val="28"/>
              </w:rPr>
            </w:pPr>
          </w:p>
          <w:p w14:paraId="178BA4C3" w14:textId="77777777" w:rsidR="006C078D" w:rsidRPr="000C5B21" w:rsidRDefault="006C078D" w:rsidP="000C5B21">
            <w:pPr>
              <w:autoSpaceDE w:val="0"/>
              <w:autoSpaceDN w:val="0"/>
              <w:adjustRightInd w:val="0"/>
              <w:rPr>
                <w:rFonts w:cs="Arial"/>
                <w:b/>
                <w:sz w:val="28"/>
                <w:szCs w:val="28"/>
              </w:rPr>
            </w:pPr>
          </w:p>
          <w:p w14:paraId="633C8915" w14:textId="77777777" w:rsidR="006C078D" w:rsidRPr="000C5B21" w:rsidRDefault="006C078D" w:rsidP="000C5B21">
            <w:pPr>
              <w:autoSpaceDE w:val="0"/>
              <w:autoSpaceDN w:val="0"/>
              <w:adjustRightInd w:val="0"/>
              <w:rPr>
                <w:rFonts w:cs="Arial"/>
                <w:b/>
                <w:sz w:val="28"/>
                <w:szCs w:val="28"/>
              </w:rPr>
            </w:pPr>
          </w:p>
          <w:p w14:paraId="2463C5F8" w14:textId="77777777" w:rsidR="006C078D" w:rsidRPr="000C5B21" w:rsidRDefault="006C078D" w:rsidP="000C5B21">
            <w:pPr>
              <w:autoSpaceDE w:val="0"/>
              <w:autoSpaceDN w:val="0"/>
              <w:adjustRightInd w:val="0"/>
              <w:rPr>
                <w:rFonts w:cs="Arial"/>
                <w:b/>
                <w:sz w:val="28"/>
                <w:szCs w:val="28"/>
              </w:rPr>
            </w:pPr>
          </w:p>
          <w:p w14:paraId="22AE7EAE" w14:textId="77777777" w:rsidR="006C078D" w:rsidRPr="000C5B21" w:rsidRDefault="006C078D" w:rsidP="000C5B21">
            <w:pPr>
              <w:autoSpaceDE w:val="0"/>
              <w:autoSpaceDN w:val="0"/>
              <w:adjustRightInd w:val="0"/>
              <w:rPr>
                <w:rFonts w:cs="Arial"/>
                <w:b/>
                <w:sz w:val="28"/>
                <w:szCs w:val="28"/>
              </w:rPr>
            </w:pPr>
          </w:p>
        </w:tc>
      </w:tr>
    </w:tbl>
    <w:p w14:paraId="4E7C1600" w14:textId="77777777" w:rsidR="00E91D60" w:rsidRDefault="00E91D60" w:rsidP="00E91D60">
      <w:pPr>
        <w:autoSpaceDE w:val="0"/>
        <w:autoSpaceDN w:val="0"/>
        <w:adjustRightInd w:val="0"/>
        <w:rPr>
          <w:rFonts w:cs="Arial"/>
          <w:b/>
          <w:sz w:val="28"/>
          <w:szCs w:val="28"/>
        </w:rPr>
      </w:pPr>
    </w:p>
    <w:p w14:paraId="0964D00D" w14:textId="77777777" w:rsidR="0048005B" w:rsidRDefault="00E91D60" w:rsidP="0013353D">
      <w:pPr>
        <w:autoSpaceDE w:val="0"/>
        <w:autoSpaceDN w:val="0"/>
        <w:adjustRightInd w:val="0"/>
        <w:jc w:val="both"/>
      </w:pPr>
      <w:r>
        <w:rPr>
          <w:rFonts w:cs="Arial"/>
          <w:b/>
          <w:sz w:val="28"/>
          <w:szCs w:val="28"/>
        </w:rPr>
        <w:br w:type="page"/>
      </w:r>
      <w:r>
        <w:lastRenderedPageBreak/>
        <w:tab/>
      </w:r>
      <w:r>
        <w:tab/>
      </w:r>
      <w:r>
        <w:tab/>
      </w:r>
      <w:r>
        <w:tab/>
      </w:r>
      <w:r>
        <w:tab/>
      </w:r>
      <w:r>
        <w:tab/>
      </w:r>
      <w:r>
        <w:tab/>
      </w:r>
    </w:p>
    <w:p w14:paraId="7B8E3239" w14:textId="77777777" w:rsidR="00E91D60" w:rsidRPr="0048005B" w:rsidRDefault="00A859EB" w:rsidP="0048005B">
      <w:pPr>
        <w:pStyle w:val="BodyTextIndent2"/>
        <w:ind w:left="0" w:firstLine="0"/>
      </w:pPr>
      <w:bookmarkStart w:id="0" w:name="OLE_LINK1"/>
      <w:bookmarkStart w:id="1" w:name="OLE_LINK2"/>
      <w:r>
        <w:rPr>
          <w:rFonts w:cs="Arial"/>
          <w:b/>
          <w:szCs w:val="28"/>
        </w:rPr>
        <w:t>Part 4</w:t>
      </w:r>
      <w:r w:rsidR="00E91D60">
        <w:rPr>
          <w:rFonts w:cs="Arial"/>
          <w:b/>
          <w:szCs w:val="28"/>
        </w:rPr>
        <w:t xml:space="preserve">. </w:t>
      </w:r>
      <w:r w:rsidR="00E91D60" w:rsidRPr="00D91F4E">
        <w:rPr>
          <w:rFonts w:cs="Arial"/>
          <w:b/>
          <w:szCs w:val="28"/>
        </w:rPr>
        <w:t>Monitoring</w:t>
      </w:r>
    </w:p>
    <w:p w14:paraId="1929BB0E" w14:textId="77777777" w:rsidR="00A92882" w:rsidRDefault="00A92882" w:rsidP="00E91D60">
      <w:pPr>
        <w:autoSpaceDE w:val="0"/>
        <w:autoSpaceDN w:val="0"/>
        <w:adjustRightInd w:val="0"/>
        <w:rPr>
          <w:rFonts w:cs="Arial"/>
          <w:b/>
          <w:sz w:val="36"/>
          <w:szCs w:val="36"/>
        </w:rPr>
      </w:pPr>
    </w:p>
    <w:p w14:paraId="70F9D5C9" w14:textId="77777777" w:rsidR="00A92882" w:rsidRDefault="00A92882" w:rsidP="00E91D60">
      <w:pPr>
        <w:autoSpaceDE w:val="0"/>
        <w:autoSpaceDN w:val="0"/>
        <w:adjustRightInd w:val="0"/>
        <w:rPr>
          <w:rFonts w:cs="Arial"/>
          <w:sz w:val="28"/>
          <w:szCs w:val="28"/>
        </w:rPr>
      </w:pPr>
      <w:r>
        <w:rPr>
          <w:rFonts w:cs="Arial"/>
          <w:sz w:val="28"/>
          <w:szCs w:val="28"/>
        </w:rPr>
        <w:t>Monitoring is an important part of policy development and implementation.  Through monitoring it is possible to assess the impacts of the</w:t>
      </w:r>
      <w:r w:rsidR="00F87B31">
        <w:rPr>
          <w:rFonts w:cs="Arial"/>
          <w:sz w:val="28"/>
          <w:szCs w:val="28"/>
        </w:rPr>
        <w:t xml:space="preserve"> policy / decision both beneficial and adverse</w:t>
      </w:r>
      <w:r>
        <w:rPr>
          <w:rFonts w:cs="Arial"/>
          <w:sz w:val="28"/>
          <w:szCs w:val="28"/>
        </w:rPr>
        <w:t xml:space="preserve">. </w:t>
      </w:r>
    </w:p>
    <w:p w14:paraId="3B8B67B9" w14:textId="77777777" w:rsidR="00F87B31" w:rsidRPr="00A92882" w:rsidRDefault="00F87B31" w:rsidP="00E91D60">
      <w:pPr>
        <w:autoSpaceDE w:val="0"/>
        <w:autoSpaceDN w:val="0"/>
        <w:adjustRightInd w:val="0"/>
        <w:rPr>
          <w:rFonts w:cs="Arial"/>
          <w:sz w:val="28"/>
          <w:szCs w:val="28"/>
        </w:rPr>
      </w:pPr>
    </w:p>
    <w:p w14:paraId="6E16E6AA" w14:textId="77777777" w:rsidR="006C078D" w:rsidRDefault="00EE6561" w:rsidP="00E91D60">
      <w:pPr>
        <w:autoSpaceDE w:val="0"/>
        <w:autoSpaceDN w:val="0"/>
        <w:adjustRightInd w:val="0"/>
        <w:rPr>
          <w:rFonts w:cs="Arial"/>
          <w:sz w:val="28"/>
          <w:szCs w:val="28"/>
        </w:rPr>
      </w:pPr>
      <w:r>
        <w:rPr>
          <w:rFonts w:cs="Arial"/>
          <w:sz w:val="28"/>
          <w:szCs w:val="28"/>
        </w:rPr>
        <w:t xml:space="preserve">4.1 </w:t>
      </w:r>
      <w:r w:rsidR="002756E9">
        <w:rPr>
          <w:rFonts w:cs="Arial"/>
          <w:sz w:val="28"/>
          <w:szCs w:val="28"/>
        </w:rPr>
        <w:t xml:space="preserve"> </w:t>
      </w:r>
      <w:r>
        <w:rPr>
          <w:rFonts w:cs="Arial"/>
          <w:sz w:val="28"/>
          <w:szCs w:val="28"/>
        </w:rPr>
        <w:t xml:space="preserve"> Please detail how you will monitor the effect of the policy / decision?</w:t>
      </w:r>
      <w:r>
        <w:rPr>
          <w:rFonts w:cs="Arial"/>
          <w:sz w:val="28"/>
          <w:szCs w:val="28"/>
        </w:rPr>
        <w:br/>
      </w:r>
      <w:r>
        <w:rPr>
          <w:rFonts w:cs="Arial"/>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6C078D" w:rsidRPr="000C5B21" w14:paraId="088E3570" w14:textId="77777777" w:rsidTr="000C5B21">
        <w:tc>
          <w:tcPr>
            <w:tcW w:w="10154" w:type="dxa"/>
          </w:tcPr>
          <w:p w14:paraId="7F9C0C61" w14:textId="77777777" w:rsidR="006C078D" w:rsidRPr="00980D3C" w:rsidRDefault="006C078D" w:rsidP="000C5B21">
            <w:pPr>
              <w:autoSpaceDE w:val="0"/>
              <w:autoSpaceDN w:val="0"/>
              <w:adjustRightInd w:val="0"/>
              <w:rPr>
                <w:rFonts w:cs="Arial"/>
                <w:sz w:val="28"/>
                <w:szCs w:val="28"/>
              </w:rPr>
            </w:pPr>
          </w:p>
          <w:p w14:paraId="2093D290" w14:textId="5B7941CE" w:rsidR="006C078D" w:rsidRPr="00863C38" w:rsidRDefault="00547252" w:rsidP="000C5B21">
            <w:pPr>
              <w:autoSpaceDE w:val="0"/>
              <w:autoSpaceDN w:val="0"/>
              <w:adjustRightInd w:val="0"/>
              <w:rPr>
                <w:rFonts w:cs="Arial"/>
                <w:sz w:val="32"/>
                <w:szCs w:val="28"/>
              </w:rPr>
            </w:pPr>
            <w:r w:rsidRPr="00863C38">
              <w:rPr>
                <w:sz w:val="28"/>
              </w:rPr>
              <w:t>Information gathered from th</w:t>
            </w:r>
            <w:r w:rsidR="00A558FB">
              <w:rPr>
                <w:sz w:val="28"/>
              </w:rPr>
              <w:t>is</w:t>
            </w:r>
            <w:r w:rsidRPr="00863C38">
              <w:rPr>
                <w:sz w:val="28"/>
              </w:rPr>
              <w:t xml:space="preserve"> Consultation </w:t>
            </w:r>
            <w:r w:rsidR="00A558FB">
              <w:rPr>
                <w:sz w:val="28"/>
              </w:rPr>
              <w:t xml:space="preserve">and similar consultations being carried out for the other NHS Pension Schemes in GB will be used to monitor </w:t>
            </w:r>
            <w:r w:rsidR="00172F2F">
              <w:rPr>
                <w:sz w:val="28"/>
              </w:rPr>
              <w:t xml:space="preserve">any </w:t>
            </w:r>
            <w:r w:rsidR="00A558FB">
              <w:rPr>
                <w:sz w:val="28"/>
              </w:rPr>
              <w:t>potential impact.</w:t>
            </w:r>
            <w:r w:rsidR="004F1088">
              <w:rPr>
                <w:sz w:val="28"/>
              </w:rPr>
              <w:t xml:space="preserve"> Data in relation to scheme opt-outs will also be monitored to see if the policy</w:t>
            </w:r>
            <w:r w:rsidR="0056412B">
              <w:rPr>
                <w:sz w:val="28"/>
              </w:rPr>
              <w:t xml:space="preserve"> has any impact on scheme membership. </w:t>
            </w:r>
            <w:r w:rsidR="004F1088">
              <w:rPr>
                <w:sz w:val="28"/>
              </w:rPr>
              <w:t xml:space="preserve"> </w:t>
            </w:r>
          </w:p>
          <w:p w14:paraId="62019263" w14:textId="77777777" w:rsidR="006C078D" w:rsidRPr="00980D3C" w:rsidRDefault="006C078D" w:rsidP="000C5B21">
            <w:pPr>
              <w:autoSpaceDE w:val="0"/>
              <w:autoSpaceDN w:val="0"/>
              <w:adjustRightInd w:val="0"/>
              <w:rPr>
                <w:rFonts w:cs="Arial"/>
                <w:sz w:val="28"/>
                <w:szCs w:val="28"/>
              </w:rPr>
            </w:pPr>
          </w:p>
          <w:p w14:paraId="7159C304" w14:textId="77777777" w:rsidR="006C078D" w:rsidRPr="00980D3C" w:rsidRDefault="006C078D" w:rsidP="000C5B21">
            <w:pPr>
              <w:autoSpaceDE w:val="0"/>
              <w:autoSpaceDN w:val="0"/>
              <w:adjustRightInd w:val="0"/>
              <w:rPr>
                <w:rFonts w:cs="Arial"/>
                <w:sz w:val="28"/>
                <w:szCs w:val="28"/>
              </w:rPr>
            </w:pPr>
          </w:p>
          <w:p w14:paraId="1B9B759A" w14:textId="77777777" w:rsidR="006C078D" w:rsidRPr="00980D3C" w:rsidRDefault="006C078D" w:rsidP="000C5B21">
            <w:pPr>
              <w:autoSpaceDE w:val="0"/>
              <w:autoSpaceDN w:val="0"/>
              <w:adjustRightInd w:val="0"/>
              <w:rPr>
                <w:rFonts w:cs="Arial"/>
                <w:sz w:val="28"/>
                <w:szCs w:val="28"/>
              </w:rPr>
            </w:pPr>
          </w:p>
          <w:p w14:paraId="35FB663E" w14:textId="77777777" w:rsidR="006C078D" w:rsidRPr="00980D3C" w:rsidRDefault="006C078D" w:rsidP="000C5B21">
            <w:pPr>
              <w:autoSpaceDE w:val="0"/>
              <w:autoSpaceDN w:val="0"/>
              <w:adjustRightInd w:val="0"/>
              <w:rPr>
                <w:rFonts w:cs="Arial"/>
                <w:sz w:val="28"/>
                <w:szCs w:val="28"/>
              </w:rPr>
            </w:pPr>
          </w:p>
        </w:tc>
      </w:tr>
    </w:tbl>
    <w:p w14:paraId="52A4C627" w14:textId="77777777" w:rsidR="00EE6561" w:rsidRDefault="00EE6561" w:rsidP="00E91D60">
      <w:pPr>
        <w:autoSpaceDE w:val="0"/>
        <w:autoSpaceDN w:val="0"/>
        <w:adjustRightInd w:val="0"/>
        <w:rPr>
          <w:rFonts w:cs="Arial"/>
          <w:sz w:val="28"/>
          <w:szCs w:val="28"/>
        </w:rPr>
      </w:pPr>
      <w:r>
        <w:rPr>
          <w:rFonts w:cs="Arial"/>
          <w:sz w:val="28"/>
          <w:szCs w:val="28"/>
        </w:rPr>
        <w:br/>
      </w:r>
    </w:p>
    <w:p w14:paraId="1652B66A" w14:textId="77777777" w:rsidR="00A92882" w:rsidRDefault="00A92882" w:rsidP="00E91D60">
      <w:pPr>
        <w:autoSpaceDE w:val="0"/>
        <w:autoSpaceDN w:val="0"/>
        <w:adjustRightInd w:val="0"/>
        <w:rPr>
          <w:rFonts w:cs="Arial"/>
          <w:sz w:val="28"/>
          <w:szCs w:val="28"/>
        </w:rPr>
      </w:pPr>
    </w:p>
    <w:p w14:paraId="7E2CB7BA" w14:textId="77777777" w:rsidR="00A92882" w:rsidRDefault="00A92882" w:rsidP="00E91D60">
      <w:pPr>
        <w:autoSpaceDE w:val="0"/>
        <w:autoSpaceDN w:val="0"/>
        <w:adjustRightInd w:val="0"/>
        <w:rPr>
          <w:rFonts w:cs="Arial"/>
          <w:sz w:val="28"/>
          <w:szCs w:val="28"/>
        </w:rPr>
      </w:pPr>
      <w:r>
        <w:rPr>
          <w:rFonts w:cs="Arial"/>
          <w:sz w:val="28"/>
          <w:szCs w:val="28"/>
        </w:rPr>
        <w:t xml:space="preserve">4.2 </w:t>
      </w:r>
      <w:r w:rsidR="002756E9">
        <w:rPr>
          <w:rFonts w:cs="Arial"/>
          <w:sz w:val="28"/>
          <w:szCs w:val="28"/>
        </w:rPr>
        <w:t xml:space="preserve"> </w:t>
      </w:r>
      <w:r>
        <w:rPr>
          <w:rFonts w:cs="Arial"/>
          <w:sz w:val="28"/>
          <w:szCs w:val="28"/>
        </w:rPr>
        <w:t xml:space="preserve"> What data will you collect in the future in order to monitor the effect of the policy / decision?</w:t>
      </w:r>
    </w:p>
    <w:p w14:paraId="149155C1" w14:textId="77777777" w:rsidR="00A92882" w:rsidRDefault="00A92882"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6C078D" w:rsidRPr="000C5B21" w14:paraId="02357B50" w14:textId="77777777" w:rsidTr="000C5B21">
        <w:tc>
          <w:tcPr>
            <w:tcW w:w="10154" w:type="dxa"/>
          </w:tcPr>
          <w:p w14:paraId="26939845" w14:textId="77777777" w:rsidR="006C078D" w:rsidRPr="000C5B21" w:rsidRDefault="006C078D" w:rsidP="000C5B21">
            <w:pPr>
              <w:autoSpaceDE w:val="0"/>
              <w:autoSpaceDN w:val="0"/>
              <w:adjustRightInd w:val="0"/>
              <w:rPr>
                <w:rFonts w:cs="Arial"/>
                <w:sz w:val="28"/>
                <w:szCs w:val="28"/>
              </w:rPr>
            </w:pPr>
          </w:p>
          <w:p w14:paraId="074549AA" w14:textId="77777777" w:rsidR="006C078D" w:rsidRPr="000C5B21" w:rsidRDefault="006C078D" w:rsidP="000C5B21">
            <w:pPr>
              <w:autoSpaceDE w:val="0"/>
              <w:autoSpaceDN w:val="0"/>
              <w:adjustRightInd w:val="0"/>
              <w:rPr>
                <w:rFonts w:cs="Arial"/>
                <w:sz w:val="28"/>
                <w:szCs w:val="28"/>
              </w:rPr>
            </w:pPr>
          </w:p>
          <w:p w14:paraId="0827B3E3" w14:textId="2405F4C7" w:rsidR="0013353D" w:rsidRPr="000C0E89" w:rsidRDefault="00AC79DE" w:rsidP="00172F2F">
            <w:pPr>
              <w:autoSpaceDE w:val="0"/>
              <w:autoSpaceDN w:val="0"/>
              <w:adjustRightInd w:val="0"/>
              <w:rPr>
                <w:rFonts w:eastAsia="Arial"/>
                <w:spacing w:val="-9"/>
                <w:w w:val="105"/>
                <w:szCs w:val="24"/>
                <w:lang w:val="en-US"/>
              </w:rPr>
            </w:pPr>
            <w:r w:rsidRPr="00452636">
              <w:rPr>
                <w:rFonts w:cs="Arial"/>
                <w:sz w:val="28"/>
                <w:szCs w:val="28"/>
              </w:rPr>
              <w:t xml:space="preserve">The </w:t>
            </w:r>
            <w:r w:rsidR="00B87381" w:rsidRPr="00452636">
              <w:rPr>
                <w:rFonts w:cs="Arial"/>
                <w:sz w:val="28"/>
                <w:szCs w:val="28"/>
              </w:rPr>
              <w:t>Department will</w:t>
            </w:r>
            <w:r w:rsidRPr="00452636">
              <w:rPr>
                <w:rFonts w:cs="Arial"/>
                <w:sz w:val="28"/>
                <w:szCs w:val="28"/>
              </w:rPr>
              <w:t xml:space="preserve"> monitor the effect of the </w:t>
            </w:r>
            <w:r w:rsidR="00B87381" w:rsidRPr="00452636">
              <w:rPr>
                <w:rFonts w:cs="Arial"/>
                <w:sz w:val="28"/>
                <w:szCs w:val="28"/>
              </w:rPr>
              <w:t>amendments introduced</w:t>
            </w:r>
            <w:r w:rsidR="0013353D" w:rsidRPr="00452636">
              <w:rPr>
                <w:rFonts w:cs="Arial"/>
                <w:sz w:val="28"/>
                <w:szCs w:val="28"/>
              </w:rPr>
              <w:t xml:space="preserve"> </w:t>
            </w:r>
            <w:r w:rsidR="00172F2F">
              <w:rPr>
                <w:rFonts w:cs="Arial"/>
                <w:sz w:val="28"/>
                <w:szCs w:val="28"/>
              </w:rPr>
              <w:t>and assess the impact on scheme members, paying particular attention in relation to members opting out of the scheme</w:t>
            </w:r>
          </w:p>
          <w:p w14:paraId="762CB69F" w14:textId="77777777" w:rsidR="006C078D" w:rsidRPr="002756E9" w:rsidRDefault="006C078D" w:rsidP="000C5B21">
            <w:pPr>
              <w:autoSpaceDE w:val="0"/>
              <w:autoSpaceDN w:val="0"/>
              <w:adjustRightInd w:val="0"/>
              <w:rPr>
                <w:rFonts w:cs="Arial"/>
                <w:szCs w:val="24"/>
              </w:rPr>
            </w:pPr>
          </w:p>
          <w:p w14:paraId="2C66E394" w14:textId="77777777" w:rsidR="006C078D" w:rsidRPr="000C5B21" w:rsidRDefault="006C078D" w:rsidP="000C5B21">
            <w:pPr>
              <w:autoSpaceDE w:val="0"/>
              <w:autoSpaceDN w:val="0"/>
              <w:adjustRightInd w:val="0"/>
              <w:rPr>
                <w:rFonts w:cs="Arial"/>
                <w:sz w:val="28"/>
                <w:szCs w:val="28"/>
              </w:rPr>
            </w:pPr>
          </w:p>
        </w:tc>
      </w:tr>
    </w:tbl>
    <w:p w14:paraId="58C857AB" w14:textId="77777777" w:rsidR="00A92882" w:rsidRDefault="00A92882" w:rsidP="00E91D60">
      <w:pPr>
        <w:autoSpaceDE w:val="0"/>
        <w:autoSpaceDN w:val="0"/>
        <w:adjustRightInd w:val="0"/>
        <w:rPr>
          <w:rFonts w:cs="Arial"/>
          <w:sz w:val="28"/>
          <w:szCs w:val="28"/>
        </w:rPr>
      </w:pPr>
    </w:p>
    <w:p w14:paraId="18D83064" w14:textId="77777777" w:rsidR="00A92882" w:rsidRDefault="00A92882" w:rsidP="00E91D60">
      <w:pPr>
        <w:autoSpaceDE w:val="0"/>
        <w:autoSpaceDN w:val="0"/>
        <w:adjustRightInd w:val="0"/>
        <w:rPr>
          <w:rFonts w:cs="Arial"/>
          <w:sz w:val="28"/>
          <w:szCs w:val="28"/>
        </w:rPr>
      </w:pPr>
    </w:p>
    <w:p w14:paraId="38C51AB6" w14:textId="77777777" w:rsidR="00A92882" w:rsidRDefault="00A92882" w:rsidP="00E91D60">
      <w:pPr>
        <w:autoSpaceDE w:val="0"/>
        <w:autoSpaceDN w:val="0"/>
        <w:adjustRightInd w:val="0"/>
        <w:rPr>
          <w:rFonts w:cs="Arial"/>
          <w:sz w:val="28"/>
          <w:szCs w:val="28"/>
        </w:rPr>
      </w:pPr>
    </w:p>
    <w:p w14:paraId="7C9E7C4C" w14:textId="77777777" w:rsidR="00E91D60" w:rsidRDefault="006C078D" w:rsidP="00E91D60">
      <w:pPr>
        <w:autoSpaceDE w:val="0"/>
        <w:autoSpaceDN w:val="0"/>
        <w:adjustRightInd w:val="0"/>
        <w:rPr>
          <w:rFonts w:cs="Arial"/>
          <w:sz w:val="28"/>
          <w:szCs w:val="28"/>
        </w:rPr>
      </w:pPr>
      <w:r w:rsidRPr="006C078D">
        <w:rPr>
          <w:rFonts w:cs="Arial"/>
          <w:b/>
          <w:sz w:val="28"/>
          <w:szCs w:val="28"/>
        </w:rPr>
        <w:t>Please note</w:t>
      </w:r>
      <w:r>
        <w:rPr>
          <w:rFonts w:cs="Arial"/>
          <w:sz w:val="28"/>
          <w:szCs w:val="28"/>
        </w:rPr>
        <w:t xml:space="preserve">: - For the purposes of the annual progress report to the Equality Commission you may later be asked about the monitoring you have done in relation to this policy and whether that has identified any Equality issues. </w:t>
      </w:r>
      <w:bookmarkEnd w:id="0"/>
      <w:bookmarkEnd w:id="1"/>
    </w:p>
    <w:p w14:paraId="67137B0D" w14:textId="77777777" w:rsidR="00FC4897" w:rsidRDefault="00FC4897" w:rsidP="00FC4897">
      <w:pPr>
        <w:pStyle w:val="BodyTextIndent2"/>
        <w:ind w:left="0" w:firstLine="0"/>
        <w:rPr>
          <w:rFonts w:cs="Arial"/>
          <w:szCs w:val="28"/>
        </w:rPr>
      </w:pPr>
    </w:p>
    <w:p w14:paraId="71647CE8" w14:textId="77777777" w:rsidR="00FC4897" w:rsidRPr="0048005B" w:rsidRDefault="00FC4897" w:rsidP="00FC4897">
      <w:pPr>
        <w:pStyle w:val="BodyTextIndent2"/>
        <w:ind w:left="0" w:firstLine="0"/>
      </w:pPr>
      <w:r>
        <w:rPr>
          <w:rFonts w:cs="Arial"/>
          <w:szCs w:val="28"/>
        </w:rPr>
        <w:br w:type="page"/>
      </w:r>
      <w:r w:rsidR="00A859EB">
        <w:rPr>
          <w:rFonts w:cs="Arial"/>
          <w:b/>
          <w:szCs w:val="28"/>
        </w:rPr>
        <w:lastRenderedPageBreak/>
        <w:t>Part 5</w:t>
      </w:r>
      <w:r>
        <w:rPr>
          <w:rFonts w:cs="Arial"/>
          <w:b/>
          <w:szCs w:val="28"/>
        </w:rPr>
        <w:t>. Disability Duties</w:t>
      </w:r>
    </w:p>
    <w:p w14:paraId="3718D2A8" w14:textId="77777777" w:rsidR="00FC4897" w:rsidRPr="00C5265D" w:rsidRDefault="00FC4897" w:rsidP="00FC4897">
      <w:pPr>
        <w:autoSpaceDE w:val="0"/>
        <w:autoSpaceDN w:val="0"/>
        <w:adjustRightInd w:val="0"/>
        <w:rPr>
          <w:rFonts w:cs="Arial"/>
          <w:b/>
          <w:sz w:val="36"/>
          <w:szCs w:val="36"/>
        </w:rPr>
      </w:pPr>
    </w:p>
    <w:p w14:paraId="4E5652F8" w14:textId="77777777" w:rsidR="00BE6C3F" w:rsidRPr="00BE6C3F" w:rsidRDefault="006C078D" w:rsidP="00BE6C3F">
      <w:pPr>
        <w:pStyle w:val="BodyTextIndent2"/>
        <w:ind w:left="0" w:firstLine="0"/>
        <w:rPr>
          <w:rFonts w:cs="Arial"/>
          <w:szCs w:val="28"/>
        </w:rPr>
      </w:pPr>
      <w:r>
        <w:rPr>
          <w:rFonts w:cs="Arial"/>
          <w:szCs w:val="28"/>
        </w:rPr>
        <w:t>5</w:t>
      </w:r>
      <w:r w:rsidR="00BE6C3F" w:rsidRPr="00BE6C3F">
        <w:rPr>
          <w:rFonts w:cs="Arial"/>
          <w:szCs w:val="28"/>
        </w:rPr>
        <w:t>.1</w:t>
      </w:r>
      <w:r w:rsidR="00BE6C3F" w:rsidRPr="00BE6C3F">
        <w:rPr>
          <w:rFonts w:cs="Arial"/>
          <w:szCs w:val="28"/>
        </w:rPr>
        <w:tab/>
        <w:t xml:space="preserve">Does the policy/decision in any way </w:t>
      </w:r>
      <w:r w:rsidR="00447B4D" w:rsidRPr="00BE6C3F">
        <w:rPr>
          <w:rFonts w:cs="Arial"/>
          <w:szCs w:val="28"/>
        </w:rPr>
        <w:t xml:space="preserve">promote positive attitudes towards disabled people </w:t>
      </w:r>
      <w:r w:rsidR="00447B4D">
        <w:rPr>
          <w:rFonts w:cs="Arial"/>
          <w:szCs w:val="28"/>
        </w:rPr>
        <w:t>and/or encourage their participation</w:t>
      </w:r>
      <w:r w:rsidR="00BE6C3F" w:rsidRPr="00BE6C3F">
        <w:rPr>
          <w:rFonts w:cs="Arial"/>
          <w:szCs w:val="28"/>
        </w:rPr>
        <w:t xml:space="preserve"> in public life?</w:t>
      </w:r>
    </w:p>
    <w:p w14:paraId="60B9C910" w14:textId="77777777" w:rsidR="00BE6C3F" w:rsidRPr="0027115E" w:rsidRDefault="00BE6C3F" w:rsidP="00BE6C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6C078D" w:rsidRPr="000C5B21" w14:paraId="4D376129" w14:textId="77777777" w:rsidTr="000C5B21">
        <w:tc>
          <w:tcPr>
            <w:tcW w:w="10154" w:type="dxa"/>
          </w:tcPr>
          <w:p w14:paraId="526343E7" w14:textId="77777777" w:rsidR="006C078D" w:rsidRPr="000C5B21" w:rsidRDefault="006C078D" w:rsidP="00BE6C3F">
            <w:pPr>
              <w:rPr>
                <w:rFonts w:cs="Arial"/>
              </w:rPr>
            </w:pPr>
          </w:p>
          <w:p w14:paraId="4530CDA2" w14:textId="77777777" w:rsidR="006C078D" w:rsidRPr="000C5B21" w:rsidRDefault="006C078D" w:rsidP="00BE6C3F">
            <w:pPr>
              <w:rPr>
                <w:rFonts w:cs="Arial"/>
              </w:rPr>
            </w:pPr>
          </w:p>
          <w:p w14:paraId="7C4D9C16" w14:textId="27382A82" w:rsidR="006C078D" w:rsidRPr="00863C38" w:rsidRDefault="008A05BF" w:rsidP="00BE6C3F">
            <w:pPr>
              <w:rPr>
                <w:rFonts w:cs="Arial"/>
                <w:sz w:val="28"/>
              </w:rPr>
            </w:pPr>
            <w:r w:rsidRPr="00863C38">
              <w:rPr>
                <w:sz w:val="28"/>
              </w:rPr>
              <w:t>The</w:t>
            </w:r>
            <w:r w:rsidR="00651DE0">
              <w:rPr>
                <w:sz w:val="28"/>
              </w:rPr>
              <w:t>se amendments</w:t>
            </w:r>
            <w:r w:rsidR="00BB0316" w:rsidRPr="00863C38">
              <w:rPr>
                <w:sz w:val="28"/>
              </w:rPr>
              <w:t xml:space="preserve"> ha</w:t>
            </w:r>
            <w:r w:rsidR="00651DE0">
              <w:rPr>
                <w:sz w:val="28"/>
              </w:rPr>
              <w:t>ve</w:t>
            </w:r>
            <w:r w:rsidR="00BB0316" w:rsidRPr="00863C38">
              <w:rPr>
                <w:sz w:val="28"/>
              </w:rPr>
              <w:t xml:space="preserve"> no impact</w:t>
            </w:r>
            <w:r w:rsidR="00651DE0">
              <w:rPr>
                <w:sz w:val="28"/>
              </w:rPr>
              <w:t>.</w:t>
            </w:r>
          </w:p>
          <w:p w14:paraId="4869E8D6" w14:textId="77777777" w:rsidR="006C078D" w:rsidRPr="000C5B21" w:rsidRDefault="006C078D" w:rsidP="00BE6C3F">
            <w:pPr>
              <w:rPr>
                <w:rFonts w:cs="Arial"/>
              </w:rPr>
            </w:pPr>
          </w:p>
          <w:p w14:paraId="22162280" w14:textId="77777777" w:rsidR="006C078D" w:rsidRPr="000C5B21" w:rsidRDefault="006C078D" w:rsidP="00BE6C3F">
            <w:pPr>
              <w:rPr>
                <w:rFonts w:cs="Arial"/>
              </w:rPr>
            </w:pPr>
          </w:p>
          <w:p w14:paraId="46364A49" w14:textId="77777777" w:rsidR="006C078D" w:rsidRPr="000C5B21" w:rsidRDefault="006C078D" w:rsidP="00BE6C3F">
            <w:pPr>
              <w:rPr>
                <w:rFonts w:cs="Arial"/>
              </w:rPr>
            </w:pPr>
          </w:p>
          <w:p w14:paraId="2BCCBECB" w14:textId="77777777" w:rsidR="006C078D" w:rsidRPr="000C5B21" w:rsidRDefault="006C078D" w:rsidP="00BE6C3F">
            <w:pPr>
              <w:rPr>
                <w:rFonts w:cs="Arial"/>
              </w:rPr>
            </w:pPr>
          </w:p>
          <w:p w14:paraId="68C03747" w14:textId="77777777" w:rsidR="006C078D" w:rsidRPr="000C5B21" w:rsidRDefault="006C078D" w:rsidP="00BE6C3F">
            <w:pPr>
              <w:rPr>
                <w:rFonts w:cs="Arial"/>
              </w:rPr>
            </w:pPr>
          </w:p>
          <w:p w14:paraId="31158E36" w14:textId="77777777" w:rsidR="006C078D" w:rsidRPr="000C5B21" w:rsidRDefault="006C078D" w:rsidP="00BE6C3F">
            <w:pPr>
              <w:rPr>
                <w:rFonts w:cs="Arial"/>
              </w:rPr>
            </w:pPr>
          </w:p>
          <w:p w14:paraId="22FD8B48" w14:textId="77777777" w:rsidR="006C078D" w:rsidRPr="000C5B21" w:rsidRDefault="006C078D" w:rsidP="00BE6C3F">
            <w:pPr>
              <w:rPr>
                <w:rFonts w:cs="Arial"/>
              </w:rPr>
            </w:pPr>
          </w:p>
          <w:p w14:paraId="73D4FE94" w14:textId="77777777" w:rsidR="006C078D" w:rsidRPr="000C5B21" w:rsidRDefault="006C078D" w:rsidP="00BE6C3F">
            <w:pPr>
              <w:rPr>
                <w:rFonts w:cs="Arial"/>
              </w:rPr>
            </w:pPr>
          </w:p>
        </w:tc>
      </w:tr>
    </w:tbl>
    <w:p w14:paraId="6097433A" w14:textId="77777777" w:rsidR="00BE6C3F" w:rsidRPr="0027115E" w:rsidRDefault="00BE6C3F" w:rsidP="00BE6C3F">
      <w:pPr>
        <w:rPr>
          <w:rFonts w:cs="Arial"/>
        </w:rPr>
      </w:pPr>
    </w:p>
    <w:p w14:paraId="25FAE00A" w14:textId="77777777" w:rsidR="00BE6C3F" w:rsidRPr="00BE6C3F" w:rsidRDefault="006C078D" w:rsidP="00BE6C3F">
      <w:pPr>
        <w:pStyle w:val="BodyTextIndent2"/>
        <w:ind w:left="0" w:firstLine="0"/>
        <w:rPr>
          <w:rFonts w:cs="Arial"/>
          <w:szCs w:val="28"/>
        </w:rPr>
      </w:pPr>
      <w:r>
        <w:rPr>
          <w:rFonts w:cs="Arial"/>
          <w:szCs w:val="28"/>
        </w:rPr>
        <w:t>5</w:t>
      </w:r>
      <w:r w:rsidR="00BE6C3F" w:rsidRPr="00BE6C3F">
        <w:rPr>
          <w:rFonts w:cs="Arial"/>
          <w:szCs w:val="28"/>
        </w:rPr>
        <w:t>.2</w:t>
      </w:r>
      <w:r w:rsidR="00BE6C3F" w:rsidRPr="00BE6C3F">
        <w:rPr>
          <w:rFonts w:cs="Arial"/>
          <w:szCs w:val="28"/>
        </w:rPr>
        <w:tab/>
        <w:t>Is there an opportunity to better promote positive attitudes towards disabled people or encourage their participation in public life by making changes to the policy/decision or introducing additional measures?</w:t>
      </w:r>
    </w:p>
    <w:p w14:paraId="24719C8D" w14:textId="77777777" w:rsidR="00BE6C3F" w:rsidRPr="0027115E" w:rsidRDefault="00BE6C3F" w:rsidP="00BE6C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6C078D" w:rsidRPr="000C5B21" w14:paraId="0E284701" w14:textId="77777777" w:rsidTr="000C5B21">
        <w:tc>
          <w:tcPr>
            <w:tcW w:w="10154" w:type="dxa"/>
          </w:tcPr>
          <w:p w14:paraId="358F9A8D" w14:textId="77777777" w:rsidR="006C078D" w:rsidRPr="000C5B21" w:rsidRDefault="006C078D" w:rsidP="00BE6C3F">
            <w:pPr>
              <w:rPr>
                <w:rFonts w:cs="Arial"/>
              </w:rPr>
            </w:pPr>
          </w:p>
          <w:p w14:paraId="6128D814" w14:textId="77777777" w:rsidR="006C078D" w:rsidRPr="000C5B21" w:rsidRDefault="006C078D" w:rsidP="00BE6C3F">
            <w:pPr>
              <w:rPr>
                <w:rFonts w:cs="Arial"/>
              </w:rPr>
            </w:pPr>
          </w:p>
          <w:p w14:paraId="76F674B1" w14:textId="77777777" w:rsidR="006C078D" w:rsidRPr="000C5B21" w:rsidRDefault="006C078D" w:rsidP="00BE6C3F">
            <w:pPr>
              <w:rPr>
                <w:rFonts w:cs="Arial"/>
              </w:rPr>
            </w:pPr>
          </w:p>
          <w:p w14:paraId="67E7AD0C" w14:textId="77777777" w:rsidR="006C078D" w:rsidRPr="00863C38" w:rsidRDefault="008A05BF" w:rsidP="00BE6C3F">
            <w:pPr>
              <w:rPr>
                <w:rFonts w:cs="Arial"/>
                <w:sz w:val="28"/>
              </w:rPr>
            </w:pPr>
            <w:r w:rsidRPr="00863C38">
              <w:rPr>
                <w:sz w:val="28"/>
              </w:rPr>
              <w:t>There is no opportunity to promote positive attitudes towards disabled people or encourage their participation in public life by changing or introducing additional measures to the legislation</w:t>
            </w:r>
          </w:p>
          <w:p w14:paraId="3DE6A437" w14:textId="77777777" w:rsidR="006C078D" w:rsidRPr="000C5B21" w:rsidRDefault="006C078D" w:rsidP="00BE6C3F">
            <w:pPr>
              <w:rPr>
                <w:rFonts w:cs="Arial"/>
              </w:rPr>
            </w:pPr>
          </w:p>
          <w:p w14:paraId="54369950" w14:textId="77777777" w:rsidR="006C078D" w:rsidRPr="000C5B21" w:rsidRDefault="006C078D" w:rsidP="00BE6C3F">
            <w:pPr>
              <w:rPr>
                <w:rFonts w:cs="Arial"/>
              </w:rPr>
            </w:pPr>
          </w:p>
          <w:p w14:paraId="4DA468E7" w14:textId="77777777" w:rsidR="006C078D" w:rsidRPr="000C5B21" w:rsidRDefault="006C078D" w:rsidP="00BE6C3F">
            <w:pPr>
              <w:rPr>
                <w:rFonts w:cs="Arial"/>
              </w:rPr>
            </w:pPr>
          </w:p>
          <w:p w14:paraId="375953C4" w14:textId="77777777" w:rsidR="006C078D" w:rsidRPr="000C5B21" w:rsidRDefault="006C078D" w:rsidP="00BE6C3F">
            <w:pPr>
              <w:rPr>
                <w:rFonts w:cs="Arial"/>
              </w:rPr>
            </w:pPr>
          </w:p>
          <w:p w14:paraId="78EF449E" w14:textId="77777777" w:rsidR="006C078D" w:rsidRPr="000C5B21" w:rsidRDefault="006C078D" w:rsidP="00BE6C3F">
            <w:pPr>
              <w:rPr>
                <w:rFonts w:cs="Arial"/>
              </w:rPr>
            </w:pPr>
          </w:p>
        </w:tc>
      </w:tr>
    </w:tbl>
    <w:p w14:paraId="3A38B087" w14:textId="77777777" w:rsidR="00BE6C3F" w:rsidRPr="0027115E" w:rsidRDefault="00BE6C3F" w:rsidP="00BE6C3F">
      <w:pPr>
        <w:rPr>
          <w:rFonts w:cs="Arial"/>
        </w:rPr>
      </w:pPr>
    </w:p>
    <w:p w14:paraId="2BD9099B" w14:textId="77777777" w:rsidR="00BE6C3F" w:rsidRPr="0027115E" w:rsidRDefault="00BE6C3F" w:rsidP="00BE6C3F">
      <w:pPr>
        <w:rPr>
          <w:rFonts w:cs="Arial"/>
        </w:rPr>
      </w:pPr>
    </w:p>
    <w:p w14:paraId="40523BA0" w14:textId="77777777" w:rsidR="00BE6C3F" w:rsidRPr="00BE6C3F" w:rsidRDefault="00BE6C3F" w:rsidP="00BE6C3F">
      <w:pPr>
        <w:pStyle w:val="BodyTextIndent2"/>
        <w:ind w:left="0" w:firstLine="0"/>
        <w:rPr>
          <w:rFonts w:cs="Arial"/>
          <w:szCs w:val="28"/>
        </w:rPr>
      </w:pPr>
    </w:p>
    <w:p w14:paraId="2DC64B6F" w14:textId="77777777" w:rsidR="00BE6C3F" w:rsidRPr="0027115E" w:rsidRDefault="00BE6C3F" w:rsidP="00BE6C3F">
      <w:pPr>
        <w:rPr>
          <w:rFonts w:cs="Arial"/>
        </w:rPr>
      </w:pPr>
    </w:p>
    <w:p w14:paraId="2B48A0CA" w14:textId="77777777" w:rsidR="00BE6C3F" w:rsidRPr="0027115E" w:rsidRDefault="00BE6C3F" w:rsidP="00BE6C3F">
      <w:pPr>
        <w:rPr>
          <w:rFonts w:cs="Arial"/>
        </w:rPr>
      </w:pPr>
    </w:p>
    <w:p w14:paraId="1C4D3974" w14:textId="77777777" w:rsidR="00FC4897" w:rsidRPr="0048005B" w:rsidRDefault="00BE6C3F" w:rsidP="00BE6C3F">
      <w:pPr>
        <w:pStyle w:val="BodyTextIndent2"/>
        <w:ind w:left="0" w:firstLine="0"/>
      </w:pPr>
      <w:r>
        <w:rPr>
          <w:rFonts w:cs="Arial"/>
          <w:b/>
          <w:szCs w:val="28"/>
        </w:rPr>
        <w:br w:type="page"/>
      </w:r>
      <w:r w:rsidR="00A859EB">
        <w:rPr>
          <w:rFonts w:cs="Arial"/>
          <w:b/>
          <w:szCs w:val="28"/>
        </w:rPr>
        <w:lastRenderedPageBreak/>
        <w:t>Part 6</w:t>
      </w:r>
      <w:r w:rsidR="00FC4897">
        <w:rPr>
          <w:rFonts w:cs="Arial"/>
          <w:b/>
          <w:szCs w:val="28"/>
        </w:rPr>
        <w:t>. Human Rights</w:t>
      </w:r>
    </w:p>
    <w:p w14:paraId="59A1E956" w14:textId="77777777" w:rsidR="00FC4897" w:rsidRDefault="00FC4897" w:rsidP="00FC4897">
      <w:pPr>
        <w:pStyle w:val="BodyTextIndent2"/>
        <w:ind w:left="0" w:firstLine="0"/>
        <w:rPr>
          <w:rFonts w:cs="Arial"/>
          <w:szCs w:val="28"/>
        </w:rPr>
      </w:pPr>
    </w:p>
    <w:p w14:paraId="33816C0C" w14:textId="77777777" w:rsidR="00BE6C3F" w:rsidRDefault="00BE6C3F" w:rsidP="00BE6C3F">
      <w:pPr>
        <w:pStyle w:val="BodyTextIndent2"/>
        <w:ind w:left="0" w:firstLine="0"/>
        <w:rPr>
          <w:rFonts w:cs="Arial"/>
          <w:szCs w:val="28"/>
        </w:rPr>
      </w:pPr>
      <w:r>
        <w:rPr>
          <w:rFonts w:cs="Arial"/>
          <w:szCs w:val="28"/>
        </w:rPr>
        <w:t>6</w:t>
      </w:r>
      <w:r w:rsidRPr="00BE6C3F">
        <w:rPr>
          <w:rFonts w:cs="Arial"/>
          <w:szCs w:val="28"/>
        </w:rPr>
        <w:t>.1</w:t>
      </w:r>
      <w:r w:rsidRPr="00BE6C3F">
        <w:rPr>
          <w:rFonts w:cs="Arial"/>
          <w:szCs w:val="28"/>
        </w:rPr>
        <w:tab/>
      </w:r>
      <w:r w:rsidR="00F87B31">
        <w:rPr>
          <w:rFonts w:cs="Arial"/>
          <w:szCs w:val="28"/>
        </w:rPr>
        <w:t xml:space="preserve">Please complete the table below to indicate whether the policy / decision </w:t>
      </w:r>
      <w:r w:rsidRPr="00BE6C3F">
        <w:rPr>
          <w:rFonts w:cs="Arial"/>
          <w:szCs w:val="28"/>
        </w:rPr>
        <w:t>affect</w:t>
      </w:r>
      <w:r w:rsidR="00F87B31">
        <w:rPr>
          <w:rFonts w:cs="Arial"/>
          <w:szCs w:val="28"/>
        </w:rPr>
        <w:t xml:space="preserve">s anyone’s Human Rights? </w:t>
      </w:r>
    </w:p>
    <w:p w14:paraId="071AE01B" w14:textId="77777777" w:rsidR="00BE6C3F" w:rsidRPr="00BE6C3F" w:rsidRDefault="00BE6C3F" w:rsidP="00BE6C3F">
      <w:pPr>
        <w:pStyle w:val="BodyTextIndent2"/>
        <w:ind w:left="0" w:firstLine="0"/>
        <w:rPr>
          <w:rFonts w:cs="Arial"/>
          <w:szCs w:val="28"/>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384"/>
        <w:gridCol w:w="1385"/>
        <w:gridCol w:w="1384"/>
      </w:tblGrid>
      <w:tr w:rsidR="00BE6C3F" w:rsidRPr="0027115E" w14:paraId="75D780E9" w14:textId="77777777" w:rsidTr="00311FB1">
        <w:trPr>
          <w:jc w:val="center"/>
        </w:trPr>
        <w:tc>
          <w:tcPr>
            <w:tcW w:w="5352" w:type="dxa"/>
          </w:tcPr>
          <w:p w14:paraId="2D1413D2" w14:textId="77777777" w:rsidR="00BE6C3F" w:rsidRPr="00F87B31" w:rsidRDefault="00BE6C3F" w:rsidP="00311FB1">
            <w:pPr>
              <w:rPr>
                <w:rFonts w:cs="Arial"/>
                <w:b/>
                <w:szCs w:val="24"/>
              </w:rPr>
            </w:pPr>
            <w:r w:rsidRPr="00F87B31">
              <w:rPr>
                <w:rFonts w:cs="Arial"/>
                <w:b/>
                <w:szCs w:val="24"/>
              </w:rPr>
              <w:t>ARTICLE</w:t>
            </w:r>
          </w:p>
        </w:tc>
        <w:tc>
          <w:tcPr>
            <w:tcW w:w="1384" w:type="dxa"/>
          </w:tcPr>
          <w:p w14:paraId="764938FA" w14:textId="77777777" w:rsidR="00BE6C3F" w:rsidRPr="00F87B31" w:rsidRDefault="00BE6C3F" w:rsidP="00311FB1">
            <w:pPr>
              <w:rPr>
                <w:rFonts w:cs="Arial"/>
                <w:szCs w:val="24"/>
              </w:rPr>
            </w:pPr>
            <w:r w:rsidRPr="00F87B31">
              <w:rPr>
                <w:rFonts w:cs="Arial"/>
                <w:szCs w:val="24"/>
              </w:rPr>
              <w:t>POSITIVE IMPACT</w:t>
            </w:r>
          </w:p>
        </w:tc>
        <w:tc>
          <w:tcPr>
            <w:tcW w:w="1385" w:type="dxa"/>
          </w:tcPr>
          <w:p w14:paraId="721BB8EB" w14:textId="77777777" w:rsidR="00BE6C3F" w:rsidRPr="00F87B31" w:rsidRDefault="00BE6C3F" w:rsidP="00311FB1">
            <w:pPr>
              <w:rPr>
                <w:rFonts w:cs="Arial"/>
                <w:szCs w:val="24"/>
              </w:rPr>
            </w:pPr>
            <w:r w:rsidRPr="00F87B31">
              <w:rPr>
                <w:rFonts w:cs="Arial"/>
                <w:szCs w:val="24"/>
              </w:rPr>
              <w:t>NEGATIVE IMPACT = human right interfered with or restricted</w:t>
            </w:r>
          </w:p>
        </w:tc>
        <w:tc>
          <w:tcPr>
            <w:tcW w:w="1384" w:type="dxa"/>
          </w:tcPr>
          <w:p w14:paraId="2C91F101" w14:textId="77777777" w:rsidR="00BE6C3F" w:rsidRPr="00F87B31" w:rsidRDefault="00BE6C3F" w:rsidP="00311FB1">
            <w:pPr>
              <w:rPr>
                <w:rFonts w:cs="Arial"/>
                <w:szCs w:val="24"/>
              </w:rPr>
            </w:pPr>
            <w:r w:rsidRPr="00F87B31">
              <w:rPr>
                <w:rFonts w:cs="Arial"/>
                <w:szCs w:val="24"/>
              </w:rPr>
              <w:t xml:space="preserve">NEUTRAL IMPACT </w:t>
            </w:r>
          </w:p>
        </w:tc>
      </w:tr>
      <w:tr w:rsidR="00BE6C3F" w:rsidRPr="0027115E" w14:paraId="5094A7BB" w14:textId="77777777" w:rsidTr="00311FB1">
        <w:trPr>
          <w:jc w:val="center"/>
        </w:trPr>
        <w:tc>
          <w:tcPr>
            <w:tcW w:w="5352" w:type="dxa"/>
          </w:tcPr>
          <w:p w14:paraId="67796AC5" w14:textId="77777777" w:rsidR="00F87B31" w:rsidRPr="00F87B31" w:rsidRDefault="00BE6C3F" w:rsidP="00311FB1">
            <w:pPr>
              <w:rPr>
                <w:rFonts w:cs="Arial"/>
                <w:szCs w:val="24"/>
              </w:rPr>
            </w:pPr>
            <w:r w:rsidRPr="00F87B31">
              <w:rPr>
                <w:rFonts w:cs="Arial"/>
                <w:szCs w:val="24"/>
              </w:rPr>
              <w:t>Article 2 – Right to life</w:t>
            </w:r>
          </w:p>
          <w:p w14:paraId="3801F8C9" w14:textId="77777777" w:rsidR="00F87B31" w:rsidRPr="00F87B31" w:rsidRDefault="00F87B31" w:rsidP="00311FB1">
            <w:pPr>
              <w:rPr>
                <w:rFonts w:cs="Arial"/>
                <w:szCs w:val="24"/>
              </w:rPr>
            </w:pPr>
          </w:p>
        </w:tc>
        <w:tc>
          <w:tcPr>
            <w:tcW w:w="1384" w:type="dxa"/>
          </w:tcPr>
          <w:p w14:paraId="3EB1FC1B" w14:textId="77777777" w:rsidR="00BE6C3F" w:rsidRPr="00F87B31" w:rsidRDefault="00BE6C3F" w:rsidP="00311FB1">
            <w:pPr>
              <w:rPr>
                <w:rFonts w:cs="Arial"/>
                <w:szCs w:val="24"/>
              </w:rPr>
            </w:pPr>
          </w:p>
        </w:tc>
        <w:tc>
          <w:tcPr>
            <w:tcW w:w="1385" w:type="dxa"/>
          </w:tcPr>
          <w:p w14:paraId="4D215D6B" w14:textId="77777777" w:rsidR="00BE6C3F" w:rsidRPr="00F87B31" w:rsidRDefault="00BE6C3F" w:rsidP="00311FB1">
            <w:pPr>
              <w:rPr>
                <w:rFonts w:cs="Arial"/>
                <w:szCs w:val="24"/>
              </w:rPr>
            </w:pPr>
          </w:p>
        </w:tc>
        <w:tc>
          <w:tcPr>
            <w:tcW w:w="1384" w:type="dxa"/>
          </w:tcPr>
          <w:p w14:paraId="1409A1E6" w14:textId="77777777" w:rsidR="00BE6C3F" w:rsidRPr="008A05BF" w:rsidRDefault="008A05BF" w:rsidP="008A05BF">
            <w:pPr>
              <w:jc w:val="center"/>
              <w:rPr>
                <w:rFonts w:cs="Arial"/>
                <w:b/>
                <w:szCs w:val="24"/>
              </w:rPr>
            </w:pPr>
            <w:r w:rsidRPr="008A05BF">
              <w:rPr>
                <w:rFonts w:cs="Arial"/>
                <w:b/>
                <w:szCs w:val="24"/>
              </w:rPr>
              <w:sym w:font="Wingdings 2" w:char="F050"/>
            </w:r>
          </w:p>
        </w:tc>
      </w:tr>
      <w:tr w:rsidR="008A05BF" w:rsidRPr="0027115E" w14:paraId="15FF409D" w14:textId="77777777" w:rsidTr="00311FB1">
        <w:trPr>
          <w:jc w:val="center"/>
        </w:trPr>
        <w:tc>
          <w:tcPr>
            <w:tcW w:w="5352" w:type="dxa"/>
          </w:tcPr>
          <w:p w14:paraId="71F38D18" w14:textId="77777777" w:rsidR="008A05BF" w:rsidRPr="00F87B31" w:rsidRDefault="008A05BF" w:rsidP="00311FB1">
            <w:pPr>
              <w:rPr>
                <w:rFonts w:cs="Arial"/>
                <w:szCs w:val="24"/>
              </w:rPr>
            </w:pPr>
            <w:r w:rsidRPr="00F87B31">
              <w:rPr>
                <w:rFonts w:cs="Arial"/>
                <w:szCs w:val="24"/>
              </w:rPr>
              <w:t xml:space="preserve">Article 3 – Right to freedom from torture, inhuman or degrading treatment or punishment </w:t>
            </w:r>
          </w:p>
          <w:p w14:paraId="2778BB98" w14:textId="77777777" w:rsidR="008A05BF" w:rsidRPr="00F87B31" w:rsidRDefault="008A05BF" w:rsidP="00311FB1">
            <w:pPr>
              <w:rPr>
                <w:rFonts w:cs="Arial"/>
                <w:szCs w:val="24"/>
              </w:rPr>
            </w:pPr>
          </w:p>
        </w:tc>
        <w:tc>
          <w:tcPr>
            <w:tcW w:w="1384" w:type="dxa"/>
          </w:tcPr>
          <w:p w14:paraId="5DC18305" w14:textId="77777777" w:rsidR="008A05BF" w:rsidRPr="00F87B31" w:rsidRDefault="008A05BF" w:rsidP="00311FB1">
            <w:pPr>
              <w:rPr>
                <w:rFonts w:cs="Arial"/>
                <w:szCs w:val="24"/>
              </w:rPr>
            </w:pPr>
          </w:p>
        </w:tc>
        <w:tc>
          <w:tcPr>
            <w:tcW w:w="1385" w:type="dxa"/>
          </w:tcPr>
          <w:p w14:paraId="63CC379F" w14:textId="77777777" w:rsidR="008A05BF" w:rsidRPr="00F87B31" w:rsidRDefault="008A05BF" w:rsidP="00311FB1">
            <w:pPr>
              <w:rPr>
                <w:rFonts w:cs="Arial"/>
                <w:szCs w:val="24"/>
              </w:rPr>
            </w:pPr>
          </w:p>
        </w:tc>
        <w:tc>
          <w:tcPr>
            <w:tcW w:w="1384" w:type="dxa"/>
          </w:tcPr>
          <w:p w14:paraId="2C7EC2AD" w14:textId="77777777" w:rsidR="008A05BF" w:rsidRDefault="008A05BF" w:rsidP="008A05BF">
            <w:pPr>
              <w:jc w:val="center"/>
            </w:pPr>
            <w:r w:rsidRPr="0036638B">
              <w:rPr>
                <w:rFonts w:cs="Arial"/>
                <w:b/>
                <w:szCs w:val="24"/>
              </w:rPr>
              <w:sym w:font="Wingdings 2" w:char="F050"/>
            </w:r>
          </w:p>
        </w:tc>
      </w:tr>
      <w:tr w:rsidR="008A05BF" w:rsidRPr="0027115E" w14:paraId="16AA9948" w14:textId="77777777" w:rsidTr="00311FB1">
        <w:trPr>
          <w:jc w:val="center"/>
        </w:trPr>
        <w:tc>
          <w:tcPr>
            <w:tcW w:w="5352" w:type="dxa"/>
          </w:tcPr>
          <w:p w14:paraId="7C5E91BC" w14:textId="77777777" w:rsidR="008A05BF" w:rsidRPr="00F87B31" w:rsidRDefault="008A05BF" w:rsidP="00311FB1">
            <w:pPr>
              <w:rPr>
                <w:rFonts w:cs="Arial"/>
                <w:szCs w:val="24"/>
              </w:rPr>
            </w:pPr>
            <w:r w:rsidRPr="00F87B31">
              <w:rPr>
                <w:rFonts w:cs="Arial"/>
                <w:szCs w:val="24"/>
              </w:rPr>
              <w:t>Article 4 – Right to freedom from slavery, servitude &amp; forced or compulsory labour</w:t>
            </w:r>
          </w:p>
          <w:p w14:paraId="5309DD2B" w14:textId="77777777" w:rsidR="008A05BF" w:rsidRPr="00F87B31" w:rsidRDefault="008A05BF" w:rsidP="00311FB1">
            <w:pPr>
              <w:rPr>
                <w:rFonts w:cs="Arial"/>
                <w:szCs w:val="24"/>
              </w:rPr>
            </w:pPr>
          </w:p>
        </w:tc>
        <w:tc>
          <w:tcPr>
            <w:tcW w:w="1384" w:type="dxa"/>
          </w:tcPr>
          <w:p w14:paraId="3C76AED6" w14:textId="77777777" w:rsidR="008A05BF" w:rsidRPr="00F87B31" w:rsidRDefault="008A05BF" w:rsidP="00311FB1">
            <w:pPr>
              <w:rPr>
                <w:rFonts w:cs="Arial"/>
                <w:szCs w:val="24"/>
              </w:rPr>
            </w:pPr>
          </w:p>
        </w:tc>
        <w:tc>
          <w:tcPr>
            <w:tcW w:w="1385" w:type="dxa"/>
          </w:tcPr>
          <w:p w14:paraId="301E1705" w14:textId="77777777" w:rsidR="008A05BF" w:rsidRPr="00F87B31" w:rsidRDefault="008A05BF" w:rsidP="00311FB1">
            <w:pPr>
              <w:rPr>
                <w:rFonts w:cs="Arial"/>
                <w:szCs w:val="24"/>
              </w:rPr>
            </w:pPr>
          </w:p>
        </w:tc>
        <w:tc>
          <w:tcPr>
            <w:tcW w:w="1384" w:type="dxa"/>
          </w:tcPr>
          <w:p w14:paraId="0D65D50A" w14:textId="77777777" w:rsidR="008A05BF" w:rsidRDefault="008A05BF" w:rsidP="008A05BF">
            <w:pPr>
              <w:jc w:val="center"/>
            </w:pPr>
            <w:r w:rsidRPr="0036638B">
              <w:rPr>
                <w:rFonts w:cs="Arial"/>
                <w:b/>
                <w:szCs w:val="24"/>
              </w:rPr>
              <w:sym w:font="Wingdings 2" w:char="F050"/>
            </w:r>
          </w:p>
        </w:tc>
      </w:tr>
      <w:tr w:rsidR="008A05BF" w:rsidRPr="0027115E" w14:paraId="68A3AB78" w14:textId="77777777" w:rsidTr="0096690F">
        <w:trPr>
          <w:trHeight w:val="440"/>
          <w:jc w:val="center"/>
        </w:trPr>
        <w:tc>
          <w:tcPr>
            <w:tcW w:w="5352" w:type="dxa"/>
          </w:tcPr>
          <w:p w14:paraId="29C71EEC" w14:textId="77777777" w:rsidR="008A05BF" w:rsidRPr="00F87B31" w:rsidRDefault="008A05BF" w:rsidP="00311FB1">
            <w:pPr>
              <w:rPr>
                <w:rFonts w:cs="Arial"/>
                <w:szCs w:val="24"/>
              </w:rPr>
            </w:pPr>
            <w:r w:rsidRPr="00F87B31">
              <w:rPr>
                <w:rFonts w:cs="Arial"/>
                <w:szCs w:val="24"/>
              </w:rPr>
              <w:t>Article 5 – Right to liberty &amp; security of person</w:t>
            </w:r>
          </w:p>
        </w:tc>
        <w:tc>
          <w:tcPr>
            <w:tcW w:w="1384" w:type="dxa"/>
          </w:tcPr>
          <w:p w14:paraId="56FA0D50" w14:textId="77777777" w:rsidR="008A05BF" w:rsidRPr="00F87B31" w:rsidRDefault="008A05BF" w:rsidP="00311FB1">
            <w:pPr>
              <w:rPr>
                <w:rFonts w:cs="Arial"/>
                <w:szCs w:val="24"/>
              </w:rPr>
            </w:pPr>
          </w:p>
        </w:tc>
        <w:tc>
          <w:tcPr>
            <w:tcW w:w="1385" w:type="dxa"/>
          </w:tcPr>
          <w:p w14:paraId="51DD9E23" w14:textId="77777777" w:rsidR="008A05BF" w:rsidRPr="00F87B31" w:rsidRDefault="008A05BF" w:rsidP="00311FB1">
            <w:pPr>
              <w:rPr>
                <w:rFonts w:cs="Arial"/>
                <w:szCs w:val="24"/>
              </w:rPr>
            </w:pPr>
          </w:p>
        </w:tc>
        <w:tc>
          <w:tcPr>
            <w:tcW w:w="1384" w:type="dxa"/>
          </w:tcPr>
          <w:p w14:paraId="3E088A05" w14:textId="77777777" w:rsidR="008A05BF" w:rsidRDefault="008A05BF" w:rsidP="008A05BF">
            <w:pPr>
              <w:jc w:val="center"/>
            </w:pPr>
            <w:r w:rsidRPr="0036638B">
              <w:rPr>
                <w:rFonts w:cs="Arial"/>
                <w:b/>
                <w:szCs w:val="24"/>
              </w:rPr>
              <w:sym w:font="Wingdings 2" w:char="F050"/>
            </w:r>
          </w:p>
        </w:tc>
      </w:tr>
      <w:tr w:rsidR="008A05BF" w:rsidRPr="0027115E" w14:paraId="710EBA49" w14:textId="77777777" w:rsidTr="00311FB1">
        <w:trPr>
          <w:jc w:val="center"/>
        </w:trPr>
        <w:tc>
          <w:tcPr>
            <w:tcW w:w="5352" w:type="dxa"/>
          </w:tcPr>
          <w:p w14:paraId="69F609A3" w14:textId="77777777" w:rsidR="008A05BF" w:rsidRPr="00F87B31" w:rsidRDefault="008A05BF" w:rsidP="00311FB1">
            <w:pPr>
              <w:rPr>
                <w:rFonts w:cs="Arial"/>
                <w:szCs w:val="24"/>
              </w:rPr>
            </w:pPr>
            <w:r w:rsidRPr="00F87B31">
              <w:rPr>
                <w:rFonts w:cs="Arial"/>
                <w:szCs w:val="24"/>
              </w:rPr>
              <w:t>Article 6 – Right to a fair &amp; public trial within a reasonable time</w:t>
            </w:r>
          </w:p>
          <w:p w14:paraId="1EDC9366" w14:textId="77777777" w:rsidR="008A05BF" w:rsidRPr="00F87B31" w:rsidRDefault="008A05BF" w:rsidP="00311FB1">
            <w:pPr>
              <w:rPr>
                <w:rFonts w:cs="Arial"/>
                <w:szCs w:val="24"/>
              </w:rPr>
            </w:pPr>
          </w:p>
        </w:tc>
        <w:tc>
          <w:tcPr>
            <w:tcW w:w="1384" w:type="dxa"/>
          </w:tcPr>
          <w:p w14:paraId="0F0F7A16" w14:textId="77777777" w:rsidR="008A05BF" w:rsidRPr="00F87B31" w:rsidRDefault="008A05BF" w:rsidP="00311FB1">
            <w:pPr>
              <w:rPr>
                <w:rFonts w:cs="Arial"/>
                <w:szCs w:val="24"/>
              </w:rPr>
            </w:pPr>
          </w:p>
        </w:tc>
        <w:tc>
          <w:tcPr>
            <w:tcW w:w="1385" w:type="dxa"/>
          </w:tcPr>
          <w:p w14:paraId="5FCB6326" w14:textId="77777777" w:rsidR="008A05BF" w:rsidRPr="00F87B31" w:rsidRDefault="008A05BF" w:rsidP="00311FB1">
            <w:pPr>
              <w:rPr>
                <w:rFonts w:cs="Arial"/>
                <w:szCs w:val="24"/>
              </w:rPr>
            </w:pPr>
          </w:p>
        </w:tc>
        <w:tc>
          <w:tcPr>
            <w:tcW w:w="1384" w:type="dxa"/>
          </w:tcPr>
          <w:p w14:paraId="18A79BBF" w14:textId="77777777" w:rsidR="008A05BF" w:rsidRDefault="008A05BF" w:rsidP="008A05BF">
            <w:pPr>
              <w:jc w:val="center"/>
            </w:pPr>
            <w:r w:rsidRPr="0036638B">
              <w:rPr>
                <w:rFonts w:cs="Arial"/>
                <w:b/>
                <w:szCs w:val="24"/>
              </w:rPr>
              <w:sym w:font="Wingdings 2" w:char="F050"/>
            </w:r>
          </w:p>
        </w:tc>
      </w:tr>
      <w:tr w:rsidR="008A05BF" w:rsidRPr="0027115E" w14:paraId="0A04F90E" w14:textId="77777777" w:rsidTr="00311FB1">
        <w:trPr>
          <w:jc w:val="center"/>
        </w:trPr>
        <w:tc>
          <w:tcPr>
            <w:tcW w:w="5352" w:type="dxa"/>
          </w:tcPr>
          <w:p w14:paraId="5D0D82CC" w14:textId="77777777" w:rsidR="008A05BF" w:rsidRPr="00F87B31" w:rsidRDefault="008A05BF" w:rsidP="00311FB1">
            <w:pPr>
              <w:rPr>
                <w:rFonts w:cs="Arial"/>
                <w:szCs w:val="24"/>
              </w:rPr>
            </w:pPr>
            <w:r w:rsidRPr="00F87B31">
              <w:rPr>
                <w:rFonts w:cs="Arial"/>
                <w:szCs w:val="24"/>
              </w:rPr>
              <w:t>Article 7 – Right to freedom from retrospective criminal law &amp; no punishment without law.</w:t>
            </w:r>
          </w:p>
          <w:p w14:paraId="6A5FA4BF" w14:textId="77777777" w:rsidR="008A05BF" w:rsidRPr="00F87B31" w:rsidRDefault="008A05BF" w:rsidP="00311FB1">
            <w:pPr>
              <w:rPr>
                <w:rFonts w:cs="Arial"/>
                <w:szCs w:val="24"/>
              </w:rPr>
            </w:pPr>
          </w:p>
        </w:tc>
        <w:tc>
          <w:tcPr>
            <w:tcW w:w="1384" w:type="dxa"/>
          </w:tcPr>
          <w:p w14:paraId="72402F04" w14:textId="77777777" w:rsidR="008A05BF" w:rsidRPr="00F87B31" w:rsidRDefault="008A05BF" w:rsidP="00311FB1">
            <w:pPr>
              <w:rPr>
                <w:rFonts w:cs="Arial"/>
                <w:szCs w:val="24"/>
              </w:rPr>
            </w:pPr>
          </w:p>
        </w:tc>
        <w:tc>
          <w:tcPr>
            <w:tcW w:w="1385" w:type="dxa"/>
          </w:tcPr>
          <w:p w14:paraId="2358A16B" w14:textId="77777777" w:rsidR="008A05BF" w:rsidRPr="00F87B31" w:rsidRDefault="008A05BF" w:rsidP="00311FB1">
            <w:pPr>
              <w:rPr>
                <w:rFonts w:cs="Arial"/>
                <w:szCs w:val="24"/>
              </w:rPr>
            </w:pPr>
          </w:p>
        </w:tc>
        <w:tc>
          <w:tcPr>
            <w:tcW w:w="1384" w:type="dxa"/>
          </w:tcPr>
          <w:p w14:paraId="1A354E2E" w14:textId="77777777" w:rsidR="008A05BF" w:rsidRDefault="008A05BF" w:rsidP="008A05BF">
            <w:pPr>
              <w:jc w:val="center"/>
            </w:pPr>
            <w:r w:rsidRPr="0036638B">
              <w:rPr>
                <w:rFonts w:cs="Arial"/>
                <w:b/>
                <w:szCs w:val="24"/>
              </w:rPr>
              <w:sym w:font="Wingdings 2" w:char="F050"/>
            </w:r>
          </w:p>
        </w:tc>
      </w:tr>
      <w:tr w:rsidR="008A05BF" w:rsidRPr="0027115E" w14:paraId="35F35087" w14:textId="77777777" w:rsidTr="00311FB1">
        <w:trPr>
          <w:jc w:val="center"/>
        </w:trPr>
        <w:tc>
          <w:tcPr>
            <w:tcW w:w="5352" w:type="dxa"/>
          </w:tcPr>
          <w:p w14:paraId="7BD3465B" w14:textId="77777777" w:rsidR="008A05BF" w:rsidRPr="00F87B31" w:rsidRDefault="008A05BF" w:rsidP="00740800">
            <w:pPr>
              <w:rPr>
                <w:rFonts w:cs="Arial"/>
                <w:szCs w:val="24"/>
              </w:rPr>
            </w:pPr>
            <w:r w:rsidRPr="00F87B31">
              <w:rPr>
                <w:rFonts w:cs="Arial"/>
                <w:szCs w:val="24"/>
              </w:rPr>
              <w:t>Article 8 – Right to respect for private &amp; family life, home and correspondence.</w:t>
            </w:r>
          </w:p>
        </w:tc>
        <w:tc>
          <w:tcPr>
            <w:tcW w:w="1384" w:type="dxa"/>
          </w:tcPr>
          <w:p w14:paraId="733EFAB4" w14:textId="77777777" w:rsidR="008A05BF" w:rsidRPr="00F87B31" w:rsidRDefault="008A05BF" w:rsidP="00311FB1">
            <w:pPr>
              <w:rPr>
                <w:rFonts w:cs="Arial"/>
                <w:szCs w:val="24"/>
              </w:rPr>
            </w:pPr>
          </w:p>
        </w:tc>
        <w:tc>
          <w:tcPr>
            <w:tcW w:w="1385" w:type="dxa"/>
          </w:tcPr>
          <w:p w14:paraId="5224D016" w14:textId="77777777" w:rsidR="008A05BF" w:rsidRPr="00F87B31" w:rsidRDefault="008A05BF" w:rsidP="00311FB1">
            <w:pPr>
              <w:rPr>
                <w:rFonts w:cs="Arial"/>
                <w:szCs w:val="24"/>
              </w:rPr>
            </w:pPr>
          </w:p>
        </w:tc>
        <w:tc>
          <w:tcPr>
            <w:tcW w:w="1384" w:type="dxa"/>
          </w:tcPr>
          <w:p w14:paraId="694FD034" w14:textId="77777777" w:rsidR="008A05BF" w:rsidRDefault="008A05BF" w:rsidP="008A05BF">
            <w:pPr>
              <w:jc w:val="center"/>
            </w:pPr>
            <w:r w:rsidRPr="0036638B">
              <w:rPr>
                <w:rFonts w:cs="Arial"/>
                <w:b/>
                <w:szCs w:val="24"/>
              </w:rPr>
              <w:sym w:font="Wingdings 2" w:char="F050"/>
            </w:r>
          </w:p>
        </w:tc>
      </w:tr>
      <w:tr w:rsidR="008A05BF" w:rsidRPr="0027115E" w14:paraId="53A497CF" w14:textId="77777777" w:rsidTr="00311FB1">
        <w:trPr>
          <w:jc w:val="center"/>
        </w:trPr>
        <w:tc>
          <w:tcPr>
            <w:tcW w:w="5352" w:type="dxa"/>
          </w:tcPr>
          <w:p w14:paraId="52652BA0" w14:textId="77777777" w:rsidR="008A05BF" w:rsidRPr="00F87B31" w:rsidRDefault="008A05BF" w:rsidP="00311FB1">
            <w:pPr>
              <w:rPr>
                <w:rFonts w:cs="Arial"/>
                <w:szCs w:val="24"/>
              </w:rPr>
            </w:pPr>
            <w:r w:rsidRPr="00F87B31">
              <w:rPr>
                <w:rFonts w:cs="Arial"/>
                <w:szCs w:val="24"/>
              </w:rPr>
              <w:t>Article 9 – Right to freedom of thought, conscience &amp; religion</w:t>
            </w:r>
          </w:p>
          <w:p w14:paraId="0E477823" w14:textId="77777777" w:rsidR="008A05BF" w:rsidRPr="00F87B31" w:rsidRDefault="008A05BF" w:rsidP="00311FB1">
            <w:pPr>
              <w:rPr>
                <w:rFonts w:cs="Arial"/>
                <w:szCs w:val="24"/>
              </w:rPr>
            </w:pPr>
          </w:p>
        </w:tc>
        <w:tc>
          <w:tcPr>
            <w:tcW w:w="1384" w:type="dxa"/>
          </w:tcPr>
          <w:p w14:paraId="66D8967A" w14:textId="77777777" w:rsidR="008A05BF" w:rsidRPr="00F87B31" w:rsidRDefault="008A05BF" w:rsidP="00311FB1">
            <w:pPr>
              <w:rPr>
                <w:rFonts w:cs="Arial"/>
                <w:szCs w:val="24"/>
              </w:rPr>
            </w:pPr>
          </w:p>
        </w:tc>
        <w:tc>
          <w:tcPr>
            <w:tcW w:w="1385" w:type="dxa"/>
          </w:tcPr>
          <w:p w14:paraId="1E11B644" w14:textId="77777777" w:rsidR="008A05BF" w:rsidRPr="00F87B31" w:rsidRDefault="008A05BF" w:rsidP="00311FB1">
            <w:pPr>
              <w:rPr>
                <w:rFonts w:cs="Arial"/>
                <w:szCs w:val="24"/>
              </w:rPr>
            </w:pPr>
          </w:p>
        </w:tc>
        <w:tc>
          <w:tcPr>
            <w:tcW w:w="1384" w:type="dxa"/>
          </w:tcPr>
          <w:p w14:paraId="288A106B" w14:textId="77777777" w:rsidR="008A05BF" w:rsidRDefault="008A05BF" w:rsidP="008A05BF">
            <w:pPr>
              <w:jc w:val="center"/>
            </w:pPr>
            <w:r w:rsidRPr="0036638B">
              <w:rPr>
                <w:rFonts w:cs="Arial"/>
                <w:b/>
                <w:szCs w:val="24"/>
              </w:rPr>
              <w:sym w:font="Wingdings 2" w:char="F050"/>
            </w:r>
          </w:p>
        </w:tc>
      </w:tr>
      <w:tr w:rsidR="008A05BF" w:rsidRPr="0027115E" w14:paraId="42EC0FDE" w14:textId="77777777" w:rsidTr="00740800">
        <w:trPr>
          <w:trHeight w:val="593"/>
          <w:jc w:val="center"/>
        </w:trPr>
        <w:tc>
          <w:tcPr>
            <w:tcW w:w="5352" w:type="dxa"/>
          </w:tcPr>
          <w:p w14:paraId="6C60D037" w14:textId="77777777" w:rsidR="008A05BF" w:rsidRPr="00F87B31" w:rsidRDefault="008A05BF" w:rsidP="00311FB1">
            <w:pPr>
              <w:rPr>
                <w:rFonts w:cs="Arial"/>
                <w:szCs w:val="24"/>
              </w:rPr>
            </w:pPr>
            <w:r w:rsidRPr="00F87B31">
              <w:rPr>
                <w:rFonts w:cs="Arial"/>
                <w:szCs w:val="24"/>
              </w:rPr>
              <w:t>Article 10 – Right to freedom of expression</w:t>
            </w:r>
          </w:p>
        </w:tc>
        <w:tc>
          <w:tcPr>
            <w:tcW w:w="1384" w:type="dxa"/>
          </w:tcPr>
          <w:p w14:paraId="5920BD06" w14:textId="77777777" w:rsidR="008A05BF" w:rsidRPr="00F87B31" w:rsidRDefault="008A05BF" w:rsidP="00311FB1">
            <w:pPr>
              <w:rPr>
                <w:rFonts w:cs="Arial"/>
                <w:szCs w:val="24"/>
              </w:rPr>
            </w:pPr>
          </w:p>
        </w:tc>
        <w:tc>
          <w:tcPr>
            <w:tcW w:w="1385" w:type="dxa"/>
          </w:tcPr>
          <w:p w14:paraId="58007083" w14:textId="77777777" w:rsidR="008A05BF" w:rsidRPr="00F87B31" w:rsidRDefault="008A05BF" w:rsidP="00311FB1">
            <w:pPr>
              <w:rPr>
                <w:rFonts w:cs="Arial"/>
                <w:szCs w:val="24"/>
              </w:rPr>
            </w:pPr>
          </w:p>
        </w:tc>
        <w:tc>
          <w:tcPr>
            <w:tcW w:w="1384" w:type="dxa"/>
          </w:tcPr>
          <w:p w14:paraId="23E9298F" w14:textId="77777777" w:rsidR="008A05BF" w:rsidRDefault="008A05BF" w:rsidP="008A05BF">
            <w:pPr>
              <w:jc w:val="center"/>
            </w:pPr>
            <w:r w:rsidRPr="0036638B">
              <w:rPr>
                <w:rFonts w:cs="Arial"/>
                <w:b/>
                <w:szCs w:val="24"/>
              </w:rPr>
              <w:sym w:font="Wingdings 2" w:char="F050"/>
            </w:r>
          </w:p>
        </w:tc>
      </w:tr>
      <w:tr w:rsidR="008A05BF" w:rsidRPr="0027115E" w14:paraId="42474C04" w14:textId="77777777" w:rsidTr="00740800">
        <w:trPr>
          <w:trHeight w:val="697"/>
          <w:jc w:val="center"/>
        </w:trPr>
        <w:tc>
          <w:tcPr>
            <w:tcW w:w="5352" w:type="dxa"/>
          </w:tcPr>
          <w:p w14:paraId="752984F9" w14:textId="77777777" w:rsidR="008A05BF" w:rsidRPr="00F87B31" w:rsidRDefault="008A05BF" w:rsidP="00311FB1">
            <w:pPr>
              <w:rPr>
                <w:rFonts w:cs="Arial"/>
                <w:szCs w:val="24"/>
              </w:rPr>
            </w:pPr>
            <w:r w:rsidRPr="00F87B31">
              <w:rPr>
                <w:rFonts w:cs="Arial"/>
                <w:szCs w:val="24"/>
              </w:rPr>
              <w:t>Article 11 – Right to freedom of assembly &amp; association</w:t>
            </w:r>
          </w:p>
        </w:tc>
        <w:tc>
          <w:tcPr>
            <w:tcW w:w="1384" w:type="dxa"/>
          </w:tcPr>
          <w:p w14:paraId="54DF2FAE" w14:textId="77777777" w:rsidR="008A05BF" w:rsidRPr="00F87B31" w:rsidRDefault="008A05BF" w:rsidP="00311FB1">
            <w:pPr>
              <w:rPr>
                <w:rFonts w:cs="Arial"/>
                <w:szCs w:val="24"/>
              </w:rPr>
            </w:pPr>
          </w:p>
        </w:tc>
        <w:tc>
          <w:tcPr>
            <w:tcW w:w="1385" w:type="dxa"/>
          </w:tcPr>
          <w:p w14:paraId="1134FD5B" w14:textId="77777777" w:rsidR="008A05BF" w:rsidRPr="00F87B31" w:rsidRDefault="008A05BF" w:rsidP="00311FB1">
            <w:pPr>
              <w:rPr>
                <w:rFonts w:cs="Arial"/>
                <w:szCs w:val="24"/>
              </w:rPr>
            </w:pPr>
          </w:p>
        </w:tc>
        <w:tc>
          <w:tcPr>
            <w:tcW w:w="1384" w:type="dxa"/>
          </w:tcPr>
          <w:p w14:paraId="38E8490D" w14:textId="77777777" w:rsidR="008A05BF" w:rsidRDefault="008A05BF" w:rsidP="008A05BF">
            <w:pPr>
              <w:jc w:val="center"/>
            </w:pPr>
            <w:r w:rsidRPr="0036638B">
              <w:rPr>
                <w:rFonts w:cs="Arial"/>
                <w:b/>
                <w:szCs w:val="24"/>
              </w:rPr>
              <w:sym w:font="Wingdings 2" w:char="F050"/>
            </w:r>
          </w:p>
        </w:tc>
      </w:tr>
      <w:tr w:rsidR="008A05BF" w:rsidRPr="0027115E" w14:paraId="22DF73E1" w14:textId="77777777" w:rsidTr="00311FB1">
        <w:trPr>
          <w:jc w:val="center"/>
        </w:trPr>
        <w:tc>
          <w:tcPr>
            <w:tcW w:w="5352" w:type="dxa"/>
          </w:tcPr>
          <w:p w14:paraId="443C1C8E" w14:textId="77777777" w:rsidR="008A05BF" w:rsidRPr="00F87B31" w:rsidRDefault="008A05BF" w:rsidP="00311FB1">
            <w:pPr>
              <w:rPr>
                <w:rFonts w:cs="Arial"/>
                <w:szCs w:val="24"/>
              </w:rPr>
            </w:pPr>
            <w:r w:rsidRPr="00F87B31">
              <w:rPr>
                <w:rFonts w:cs="Arial"/>
                <w:szCs w:val="24"/>
              </w:rPr>
              <w:t>Article 12 – Right to marry &amp; found a family</w:t>
            </w:r>
          </w:p>
          <w:p w14:paraId="51204B07" w14:textId="77777777" w:rsidR="008A05BF" w:rsidRPr="00F87B31" w:rsidRDefault="008A05BF" w:rsidP="00311FB1">
            <w:pPr>
              <w:rPr>
                <w:rFonts w:cs="Arial"/>
                <w:szCs w:val="24"/>
              </w:rPr>
            </w:pPr>
          </w:p>
        </w:tc>
        <w:tc>
          <w:tcPr>
            <w:tcW w:w="1384" w:type="dxa"/>
          </w:tcPr>
          <w:p w14:paraId="5EEB2468" w14:textId="77777777" w:rsidR="008A05BF" w:rsidRPr="00F87B31" w:rsidRDefault="008A05BF" w:rsidP="00311FB1">
            <w:pPr>
              <w:rPr>
                <w:rFonts w:cs="Arial"/>
                <w:szCs w:val="24"/>
              </w:rPr>
            </w:pPr>
          </w:p>
        </w:tc>
        <w:tc>
          <w:tcPr>
            <w:tcW w:w="1385" w:type="dxa"/>
          </w:tcPr>
          <w:p w14:paraId="7DE093F4" w14:textId="77777777" w:rsidR="008A05BF" w:rsidRPr="00F87B31" w:rsidRDefault="008A05BF" w:rsidP="00311FB1">
            <w:pPr>
              <w:rPr>
                <w:rFonts w:cs="Arial"/>
                <w:szCs w:val="24"/>
              </w:rPr>
            </w:pPr>
          </w:p>
        </w:tc>
        <w:tc>
          <w:tcPr>
            <w:tcW w:w="1384" w:type="dxa"/>
          </w:tcPr>
          <w:p w14:paraId="2B98E03E" w14:textId="77777777" w:rsidR="008A05BF" w:rsidRDefault="008A05BF" w:rsidP="008A05BF">
            <w:pPr>
              <w:jc w:val="center"/>
            </w:pPr>
            <w:r w:rsidRPr="0036638B">
              <w:rPr>
                <w:rFonts w:cs="Arial"/>
                <w:b/>
                <w:szCs w:val="24"/>
              </w:rPr>
              <w:sym w:font="Wingdings 2" w:char="F050"/>
            </w:r>
          </w:p>
        </w:tc>
      </w:tr>
      <w:tr w:rsidR="008A05BF" w:rsidRPr="0027115E" w14:paraId="4CFAB38D" w14:textId="77777777" w:rsidTr="00311FB1">
        <w:trPr>
          <w:jc w:val="center"/>
        </w:trPr>
        <w:tc>
          <w:tcPr>
            <w:tcW w:w="5352" w:type="dxa"/>
          </w:tcPr>
          <w:p w14:paraId="716D51E8" w14:textId="77777777" w:rsidR="008A05BF" w:rsidRPr="00F87B31" w:rsidRDefault="008A05BF" w:rsidP="00311FB1">
            <w:pPr>
              <w:rPr>
                <w:rFonts w:cs="Arial"/>
                <w:szCs w:val="24"/>
              </w:rPr>
            </w:pPr>
            <w:r w:rsidRPr="00F87B31">
              <w:rPr>
                <w:rFonts w:cs="Arial"/>
                <w:szCs w:val="24"/>
              </w:rPr>
              <w:t>Article 14 – Prohibition of discrimination in the enjoyment of the convention rights</w:t>
            </w:r>
          </w:p>
          <w:p w14:paraId="09EC22F3" w14:textId="77777777" w:rsidR="008A05BF" w:rsidRPr="00F87B31" w:rsidRDefault="008A05BF" w:rsidP="00311FB1">
            <w:pPr>
              <w:rPr>
                <w:rFonts w:cs="Arial"/>
                <w:szCs w:val="24"/>
              </w:rPr>
            </w:pPr>
          </w:p>
        </w:tc>
        <w:tc>
          <w:tcPr>
            <w:tcW w:w="1384" w:type="dxa"/>
          </w:tcPr>
          <w:p w14:paraId="43058CE2" w14:textId="77777777" w:rsidR="008A05BF" w:rsidRPr="00F87B31" w:rsidRDefault="008A05BF" w:rsidP="00311FB1">
            <w:pPr>
              <w:rPr>
                <w:rFonts w:cs="Arial"/>
                <w:szCs w:val="24"/>
              </w:rPr>
            </w:pPr>
          </w:p>
        </w:tc>
        <w:tc>
          <w:tcPr>
            <w:tcW w:w="1385" w:type="dxa"/>
          </w:tcPr>
          <w:p w14:paraId="46FA9451" w14:textId="77777777" w:rsidR="008A05BF" w:rsidRPr="00F87B31" w:rsidRDefault="008A05BF" w:rsidP="00311FB1">
            <w:pPr>
              <w:rPr>
                <w:rFonts w:cs="Arial"/>
                <w:szCs w:val="24"/>
              </w:rPr>
            </w:pPr>
          </w:p>
        </w:tc>
        <w:tc>
          <w:tcPr>
            <w:tcW w:w="1384" w:type="dxa"/>
          </w:tcPr>
          <w:p w14:paraId="1618B594" w14:textId="77777777" w:rsidR="008A05BF" w:rsidRDefault="008A05BF" w:rsidP="008A05BF">
            <w:pPr>
              <w:jc w:val="center"/>
            </w:pPr>
            <w:r w:rsidRPr="0036638B">
              <w:rPr>
                <w:rFonts w:cs="Arial"/>
                <w:b/>
                <w:szCs w:val="24"/>
              </w:rPr>
              <w:sym w:font="Wingdings 2" w:char="F050"/>
            </w:r>
          </w:p>
        </w:tc>
      </w:tr>
      <w:tr w:rsidR="008A05BF" w:rsidRPr="0027115E" w14:paraId="08F40FCB" w14:textId="77777777" w:rsidTr="00311FB1">
        <w:trPr>
          <w:jc w:val="center"/>
        </w:trPr>
        <w:tc>
          <w:tcPr>
            <w:tcW w:w="5352" w:type="dxa"/>
          </w:tcPr>
          <w:p w14:paraId="48C6F852" w14:textId="77777777" w:rsidR="008A05BF" w:rsidRPr="00F87B31" w:rsidRDefault="008A05BF" w:rsidP="00740800">
            <w:pPr>
              <w:rPr>
                <w:rFonts w:cs="Arial"/>
                <w:szCs w:val="24"/>
              </w:rPr>
            </w:pPr>
            <w:r w:rsidRPr="00F87B31">
              <w:rPr>
                <w:rFonts w:cs="Arial"/>
                <w:szCs w:val="24"/>
              </w:rPr>
              <w:t>1</w:t>
            </w:r>
            <w:r w:rsidRPr="00F87B31">
              <w:rPr>
                <w:rFonts w:cs="Arial"/>
                <w:szCs w:val="24"/>
                <w:vertAlign w:val="superscript"/>
              </w:rPr>
              <w:t>st</w:t>
            </w:r>
            <w:r w:rsidRPr="00F87B31">
              <w:rPr>
                <w:rFonts w:cs="Arial"/>
                <w:szCs w:val="24"/>
              </w:rPr>
              <w:t xml:space="preserve"> protocol Article 1 – Right to a peaceful enjoyment of possessions &amp; protection of property</w:t>
            </w:r>
          </w:p>
        </w:tc>
        <w:tc>
          <w:tcPr>
            <w:tcW w:w="1384" w:type="dxa"/>
          </w:tcPr>
          <w:p w14:paraId="1431424D" w14:textId="77777777" w:rsidR="008A05BF" w:rsidRPr="00F87B31" w:rsidRDefault="008A05BF" w:rsidP="00311FB1">
            <w:pPr>
              <w:rPr>
                <w:rFonts w:cs="Arial"/>
                <w:szCs w:val="24"/>
              </w:rPr>
            </w:pPr>
          </w:p>
        </w:tc>
        <w:tc>
          <w:tcPr>
            <w:tcW w:w="1385" w:type="dxa"/>
          </w:tcPr>
          <w:p w14:paraId="40C935A7" w14:textId="77777777" w:rsidR="008A05BF" w:rsidRPr="00F87B31" w:rsidRDefault="008A05BF" w:rsidP="00311FB1">
            <w:pPr>
              <w:rPr>
                <w:rFonts w:cs="Arial"/>
                <w:szCs w:val="24"/>
              </w:rPr>
            </w:pPr>
          </w:p>
        </w:tc>
        <w:tc>
          <w:tcPr>
            <w:tcW w:w="1384" w:type="dxa"/>
          </w:tcPr>
          <w:p w14:paraId="021C0B8F" w14:textId="77777777" w:rsidR="008A05BF" w:rsidRDefault="008A05BF" w:rsidP="008A05BF">
            <w:pPr>
              <w:jc w:val="center"/>
            </w:pPr>
            <w:r w:rsidRPr="0036638B">
              <w:rPr>
                <w:rFonts w:cs="Arial"/>
                <w:b/>
                <w:szCs w:val="24"/>
              </w:rPr>
              <w:sym w:font="Wingdings 2" w:char="F050"/>
            </w:r>
          </w:p>
        </w:tc>
      </w:tr>
      <w:tr w:rsidR="008A05BF" w:rsidRPr="0027115E" w14:paraId="0F780237" w14:textId="77777777" w:rsidTr="00311FB1">
        <w:trPr>
          <w:jc w:val="center"/>
        </w:trPr>
        <w:tc>
          <w:tcPr>
            <w:tcW w:w="5352" w:type="dxa"/>
          </w:tcPr>
          <w:p w14:paraId="160EA3FC" w14:textId="77777777" w:rsidR="008A05BF" w:rsidRPr="00F87B31" w:rsidRDefault="008A05BF" w:rsidP="00740800">
            <w:pPr>
              <w:rPr>
                <w:rFonts w:cs="Arial"/>
                <w:szCs w:val="24"/>
              </w:rPr>
            </w:pPr>
            <w:r w:rsidRPr="00F87B31">
              <w:rPr>
                <w:rFonts w:cs="Arial"/>
                <w:szCs w:val="24"/>
              </w:rPr>
              <w:t>1</w:t>
            </w:r>
            <w:r w:rsidRPr="00F87B31">
              <w:rPr>
                <w:rFonts w:cs="Arial"/>
                <w:szCs w:val="24"/>
                <w:vertAlign w:val="superscript"/>
              </w:rPr>
              <w:t>st</w:t>
            </w:r>
            <w:r w:rsidRPr="00F87B31">
              <w:rPr>
                <w:rFonts w:cs="Arial"/>
                <w:szCs w:val="24"/>
              </w:rPr>
              <w:t xml:space="preserve"> protocol Article 2 – Right of access to education</w:t>
            </w:r>
          </w:p>
        </w:tc>
        <w:tc>
          <w:tcPr>
            <w:tcW w:w="1384" w:type="dxa"/>
          </w:tcPr>
          <w:p w14:paraId="4AB5BEB9" w14:textId="77777777" w:rsidR="008A05BF" w:rsidRPr="00F87B31" w:rsidRDefault="008A05BF" w:rsidP="00311FB1">
            <w:pPr>
              <w:rPr>
                <w:rFonts w:cs="Arial"/>
                <w:szCs w:val="24"/>
              </w:rPr>
            </w:pPr>
          </w:p>
        </w:tc>
        <w:tc>
          <w:tcPr>
            <w:tcW w:w="1385" w:type="dxa"/>
          </w:tcPr>
          <w:p w14:paraId="3962950A" w14:textId="77777777" w:rsidR="008A05BF" w:rsidRPr="00F87B31" w:rsidRDefault="008A05BF" w:rsidP="00311FB1">
            <w:pPr>
              <w:rPr>
                <w:rFonts w:cs="Arial"/>
                <w:szCs w:val="24"/>
              </w:rPr>
            </w:pPr>
          </w:p>
        </w:tc>
        <w:tc>
          <w:tcPr>
            <w:tcW w:w="1384" w:type="dxa"/>
          </w:tcPr>
          <w:p w14:paraId="15FC69EA" w14:textId="77777777" w:rsidR="008A05BF" w:rsidRDefault="008A05BF" w:rsidP="008A05BF">
            <w:pPr>
              <w:jc w:val="center"/>
            </w:pPr>
            <w:r w:rsidRPr="0036638B">
              <w:rPr>
                <w:rFonts w:cs="Arial"/>
                <w:b/>
                <w:szCs w:val="24"/>
              </w:rPr>
              <w:sym w:font="Wingdings 2" w:char="F050"/>
            </w:r>
          </w:p>
        </w:tc>
      </w:tr>
    </w:tbl>
    <w:p w14:paraId="09F9A10B" w14:textId="77777777" w:rsidR="00BE6C3F" w:rsidRDefault="00BE6C3F" w:rsidP="00BE6C3F">
      <w:pPr>
        <w:pStyle w:val="BodyText3"/>
        <w:rPr>
          <w:rFonts w:cs="Arial"/>
        </w:rPr>
      </w:pPr>
    </w:p>
    <w:p w14:paraId="48A3EB27" w14:textId="77777777" w:rsidR="00BE6C3F" w:rsidRPr="00BE6C3F" w:rsidRDefault="00000000" w:rsidP="00BE6C3F">
      <w:pPr>
        <w:pStyle w:val="BodyText2"/>
        <w:rPr>
          <w:rFonts w:cs="Arial"/>
          <w:sz w:val="28"/>
          <w:szCs w:val="28"/>
        </w:rPr>
      </w:pPr>
      <w:r>
        <w:rPr>
          <w:rFonts w:cs="Arial"/>
          <w:sz w:val="28"/>
          <w:szCs w:val="28"/>
        </w:rPr>
        <w:pict w14:anchorId="5A77FAC0">
          <v:shapetype id="_x0000_t202" coordsize="21600,21600" o:spt="202" path="m,l,21600r21600,l21600,xe">
            <v:stroke joinstyle="miter"/>
            <v:path gradientshapeok="t" o:connecttype="rect"/>
          </v:shapetype>
          <v:shape id="_x0000_s2050" type="#_x0000_t202" style="position:absolute;margin-left:3pt;margin-top:34.05pt;width:477pt;height:153pt;z-index:1">
            <v:textbox style="mso-next-textbox:#_x0000_s2050">
              <w:txbxContent>
                <w:p w14:paraId="28CA1BD7" w14:textId="77777777" w:rsidR="0075476B" w:rsidRDefault="0075476B" w:rsidP="00BE6C3F"/>
                <w:p w14:paraId="6C9ADEB2" w14:textId="77777777" w:rsidR="0075476B" w:rsidRDefault="0075476B" w:rsidP="00BE6C3F"/>
                <w:p w14:paraId="0C5E3978" w14:textId="57905AFD" w:rsidR="00863C38" w:rsidRDefault="0075476B">
                  <w:r w:rsidRPr="00863C38">
                    <w:rPr>
                      <w:sz w:val="28"/>
                    </w:rPr>
                    <w:t>No negative impacts were identified</w:t>
                  </w:r>
                  <w:r w:rsidR="00651DE0">
                    <w:rPr>
                      <w:sz w:val="28"/>
                    </w:rPr>
                    <w:t>.</w:t>
                  </w:r>
                </w:p>
              </w:txbxContent>
            </v:textbox>
          </v:shape>
        </w:pict>
      </w:r>
      <w:r w:rsidR="00BE6C3F" w:rsidRPr="00BE6C3F">
        <w:rPr>
          <w:rFonts w:cs="Arial"/>
          <w:sz w:val="28"/>
          <w:szCs w:val="28"/>
        </w:rPr>
        <w:t>6.2</w:t>
      </w:r>
      <w:r w:rsidR="00BE6C3F" w:rsidRPr="00BE6C3F">
        <w:rPr>
          <w:rFonts w:cs="Arial"/>
          <w:sz w:val="28"/>
          <w:szCs w:val="28"/>
        </w:rPr>
        <w:tab/>
        <w:t>If you have identified a likely negative impact who is affected and how?</w:t>
      </w:r>
    </w:p>
    <w:p w14:paraId="53810DEF" w14:textId="77777777" w:rsidR="00BE6C3F" w:rsidRPr="0027115E" w:rsidRDefault="00BE6C3F" w:rsidP="00BE6C3F">
      <w:pPr>
        <w:rPr>
          <w:rFonts w:cs="Arial"/>
        </w:rPr>
      </w:pPr>
    </w:p>
    <w:p w14:paraId="190070B4" w14:textId="77777777" w:rsidR="00BE6C3F" w:rsidRPr="0027115E" w:rsidRDefault="00BE6C3F" w:rsidP="00BE6C3F">
      <w:pPr>
        <w:rPr>
          <w:rFonts w:cs="Arial"/>
        </w:rPr>
      </w:pPr>
    </w:p>
    <w:p w14:paraId="40F06BED" w14:textId="77777777" w:rsidR="00BE6C3F" w:rsidRPr="0027115E" w:rsidRDefault="00BE6C3F" w:rsidP="00BE6C3F">
      <w:pPr>
        <w:rPr>
          <w:rFonts w:cs="Arial"/>
        </w:rPr>
      </w:pPr>
    </w:p>
    <w:p w14:paraId="62694853" w14:textId="77777777" w:rsidR="00BE6C3F" w:rsidRPr="0027115E" w:rsidRDefault="00BE6C3F" w:rsidP="00BE6C3F">
      <w:pPr>
        <w:rPr>
          <w:rFonts w:cs="Arial"/>
        </w:rPr>
      </w:pPr>
    </w:p>
    <w:p w14:paraId="7C088133" w14:textId="77777777" w:rsidR="00BE6C3F" w:rsidRPr="0027115E" w:rsidRDefault="00BE6C3F" w:rsidP="00BE6C3F">
      <w:pPr>
        <w:rPr>
          <w:rFonts w:cs="Arial"/>
        </w:rPr>
      </w:pPr>
    </w:p>
    <w:p w14:paraId="6D5174B1" w14:textId="77777777" w:rsidR="00BE6C3F" w:rsidRPr="0027115E" w:rsidRDefault="00BE6C3F" w:rsidP="00BE6C3F">
      <w:pPr>
        <w:rPr>
          <w:rFonts w:cs="Arial"/>
        </w:rPr>
      </w:pPr>
    </w:p>
    <w:p w14:paraId="68F68B2E" w14:textId="77777777" w:rsidR="00BE6C3F" w:rsidRDefault="00BE6C3F" w:rsidP="00BE6C3F">
      <w:pPr>
        <w:rPr>
          <w:rFonts w:cs="Arial"/>
          <w:i/>
          <w:iCs/>
        </w:rPr>
      </w:pPr>
    </w:p>
    <w:p w14:paraId="55465EAB" w14:textId="77777777" w:rsidR="00BE6C3F" w:rsidRDefault="00BE6C3F" w:rsidP="00BE6C3F">
      <w:pPr>
        <w:rPr>
          <w:rFonts w:cs="Arial"/>
          <w:i/>
          <w:iCs/>
        </w:rPr>
      </w:pPr>
    </w:p>
    <w:p w14:paraId="07AAA2BC" w14:textId="77777777" w:rsidR="00BE6C3F" w:rsidRDefault="00BE6C3F" w:rsidP="00BE6C3F">
      <w:pPr>
        <w:rPr>
          <w:rFonts w:cs="Arial"/>
          <w:i/>
          <w:iCs/>
        </w:rPr>
      </w:pPr>
    </w:p>
    <w:p w14:paraId="3831CD41" w14:textId="77777777" w:rsidR="00BE6C3F" w:rsidRDefault="00BE6C3F" w:rsidP="00BE6C3F">
      <w:pPr>
        <w:rPr>
          <w:rFonts w:cs="Arial"/>
          <w:i/>
          <w:iCs/>
        </w:rPr>
      </w:pPr>
    </w:p>
    <w:p w14:paraId="699C10F9" w14:textId="77777777" w:rsidR="00BE6C3F" w:rsidRDefault="00BE6C3F" w:rsidP="00BE6C3F">
      <w:pPr>
        <w:rPr>
          <w:rFonts w:cs="Arial"/>
          <w:i/>
          <w:iCs/>
        </w:rPr>
      </w:pPr>
    </w:p>
    <w:p w14:paraId="234422E9" w14:textId="77777777" w:rsidR="00BE6C3F" w:rsidRDefault="00BE6C3F" w:rsidP="00BE6C3F">
      <w:pPr>
        <w:rPr>
          <w:rFonts w:cs="Arial"/>
          <w:i/>
          <w:iCs/>
        </w:rPr>
      </w:pPr>
    </w:p>
    <w:p w14:paraId="07FC0131" w14:textId="77777777" w:rsidR="00BE6C3F" w:rsidRPr="0027115E" w:rsidRDefault="00BE6C3F" w:rsidP="00BE6C3F">
      <w:pPr>
        <w:rPr>
          <w:rFonts w:cs="Arial"/>
          <w:i/>
          <w:iCs/>
        </w:rPr>
      </w:pPr>
      <w:r w:rsidRPr="0027115E">
        <w:rPr>
          <w:rFonts w:cs="Arial"/>
          <w:i/>
          <w:iCs/>
        </w:rPr>
        <w:t>At this stage we would recommend that you consult with your line manager to determine whether to seek legal advice and to refer to Human Rights Guidance to consider:</w:t>
      </w:r>
    </w:p>
    <w:p w14:paraId="69C65F48" w14:textId="77777777" w:rsidR="00BE6C3F" w:rsidRPr="0027115E" w:rsidRDefault="00BE6C3F" w:rsidP="00BE6C3F">
      <w:pPr>
        <w:numPr>
          <w:ilvl w:val="0"/>
          <w:numId w:val="10"/>
        </w:numPr>
        <w:spacing w:line="240" w:lineRule="atLeast"/>
        <w:rPr>
          <w:rFonts w:cs="Arial"/>
          <w:i/>
          <w:iCs/>
        </w:rPr>
      </w:pPr>
      <w:r w:rsidRPr="0027115E">
        <w:rPr>
          <w:rFonts w:cs="Arial"/>
          <w:i/>
          <w:iCs/>
        </w:rPr>
        <w:t>whether there is a law which allows you to interfere with or restrict rights</w:t>
      </w:r>
    </w:p>
    <w:p w14:paraId="7A424CFB" w14:textId="77777777" w:rsidR="00BE6C3F" w:rsidRPr="0027115E" w:rsidRDefault="00BE6C3F" w:rsidP="00BE6C3F">
      <w:pPr>
        <w:numPr>
          <w:ilvl w:val="0"/>
          <w:numId w:val="10"/>
        </w:numPr>
        <w:spacing w:line="240" w:lineRule="atLeast"/>
        <w:rPr>
          <w:rFonts w:cs="Arial"/>
          <w:i/>
          <w:iCs/>
        </w:rPr>
      </w:pPr>
      <w:r w:rsidRPr="0027115E">
        <w:rPr>
          <w:rFonts w:cs="Arial"/>
          <w:i/>
          <w:iCs/>
        </w:rPr>
        <w:t>whether this interference or restriction is necessary and proportionate</w:t>
      </w:r>
    </w:p>
    <w:p w14:paraId="5C9034BD" w14:textId="77777777" w:rsidR="00BE6C3F" w:rsidRPr="0027115E" w:rsidRDefault="00BE6C3F" w:rsidP="00BE6C3F">
      <w:pPr>
        <w:numPr>
          <w:ilvl w:val="0"/>
          <w:numId w:val="10"/>
        </w:numPr>
        <w:spacing w:after="240" w:line="240" w:lineRule="atLeast"/>
        <w:rPr>
          <w:rFonts w:cs="Arial"/>
          <w:i/>
          <w:iCs/>
        </w:rPr>
      </w:pPr>
      <w:r w:rsidRPr="0027115E">
        <w:rPr>
          <w:rFonts w:cs="Arial"/>
          <w:i/>
          <w:iCs/>
        </w:rPr>
        <w:t>what action would be required to reduce the level of interference or restriction in order to comply with the Human Rights Act (1998).</w:t>
      </w:r>
    </w:p>
    <w:p w14:paraId="234424BB" w14:textId="77777777" w:rsidR="00BE6C3F" w:rsidRPr="0027115E" w:rsidRDefault="00BE6C3F" w:rsidP="00BE6C3F">
      <w:pPr>
        <w:rPr>
          <w:rFonts w:cs="Arial"/>
          <w:i/>
          <w:iCs/>
        </w:rPr>
      </w:pPr>
    </w:p>
    <w:p w14:paraId="0841ED42" w14:textId="77777777" w:rsidR="00BE6C3F" w:rsidRPr="0027115E" w:rsidRDefault="00740800" w:rsidP="00BE6C3F">
      <w:pPr>
        <w:pStyle w:val="BodyText2"/>
        <w:numPr>
          <w:ilvl w:val="1"/>
          <w:numId w:val="12"/>
        </w:numPr>
        <w:spacing w:after="0" w:line="240" w:lineRule="auto"/>
        <w:rPr>
          <w:rFonts w:cs="Arial"/>
        </w:rPr>
      </w:pPr>
      <w:r>
        <w:rPr>
          <w:rFonts w:cs="Arial"/>
        </w:rPr>
        <w:t xml:space="preserve"> </w:t>
      </w:r>
      <w:r w:rsidR="00BE6C3F" w:rsidRPr="0027115E">
        <w:rPr>
          <w:rFonts w:cs="Arial"/>
        </w:rPr>
        <w:t>Outline any actions which could be taken to promote or raise awareness of human rights or to ensure compliance with the legislation in relation to the policy/decision.</w:t>
      </w:r>
    </w:p>
    <w:p w14:paraId="6437AFDA" w14:textId="77777777" w:rsidR="00BE6C3F" w:rsidRPr="0027115E" w:rsidRDefault="00000000" w:rsidP="00BE6C3F">
      <w:pPr>
        <w:pStyle w:val="BodyText2"/>
        <w:rPr>
          <w:rFonts w:cs="Arial"/>
        </w:rPr>
      </w:pPr>
      <w:r>
        <w:rPr>
          <w:rFonts w:cs="Arial"/>
          <w:noProof/>
          <w:sz w:val="20"/>
          <w:lang w:val="en-US"/>
        </w:rPr>
        <w:pict w14:anchorId="47DB7F00">
          <v:shape id="_x0000_s2051" type="#_x0000_t202" style="position:absolute;margin-left:0;margin-top:6.35pt;width:477pt;height:169.25pt;z-index:2">
            <v:textbox style="mso-next-textbox:#_x0000_s2051">
              <w:txbxContent>
                <w:p w14:paraId="51754A3E" w14:textId="77777777" w:rsidR="0075476B" w:rsidRDefault="0075476B" w:rsidP="00BE6C3F"/>
                <w:p w14:paraId="1BAE1533" w14:textId="77777777" w:rsidR="0075476B" w:rsidRPr="00863C38" w:rsidRDefault="0075476B" w:rsidP="00BE6C3F">
                  <w:pPr>
                    <w:rPr>
                      <w:sz w:val="28"/>
                    </w:rPr>
                  </w:pPr>
                </w:p>
                <w:p w14:paraId="007015DB" w14:textId="77777777" w:rsidR="0075476B" w:rsidRPr="00863C38" w:rsidRDefault="0075476B" w:rsidP="00BE6C3F">
                  <w:pPr>
                    <w:rPr>
                      <w:sz w:val="28"/>
                    </w:rPr>
                  </w:pPr>
                  <w:r w:rsidRPr="00863C38">
                    <w:rPr>
                      <w:sz w:val="28"/>
                    </w:rPr>
                    <w:t>No actions can be taken to promote or raise awareness of human rights or ensure compliance with the legislation in relation to the policy</w:t>
                  </w:r>
                </w:p>
              </w:txbxContent>
            </v:textbox>
          </v:shape>
        </w:pict>
      </w:r>
    </w:p>
    <w:p w14:paraId="476224D9" w14:textId="77777777" w:rsidR="00BE6C3F" w:rsidRPr="0027115E" w:rsidRDefault="00BE6C3F" w:rsidP="00BE6C3F">
      <w:pPr>
        <w:pStyle w:val="BodyText2"/>
        <w:rPr>
          <w:rFonts w:cs="Arial"/>
        </w:rPr>
      </w:pPr>
    </w:p>
    <w:p w14:paraId="1B2C6CD4" w14:textId="77777777" w:rsidR="00BE6C3F" w:rsidRPr="0027115E" w:rsidRDefault="00BE6C3F" w:rsidP="00BE6C3F">
      <w:pPr>
        <w:pStyle w:val="BodyText2"/>
        <w:rPr>
          <w:rFonts w:cs="Arial"/>
        </w:rPr>
      </w:pPr>
    </w:p>
    <w:p w14:paraId="1257CC3F" w14:textId="77777777" w:rsidR="00BE6C3F" w:rsidRPr="0027115E" w:rsidRDefault="00BE6C3F" w:rsidP="00BE6C3F">
      <w:pPr>
        <w:pStyle w:val="BodyText2"/>
        <w:rPr>
          <w:rFonts w:cs="Arial"/>
        </w:rPr>
      </w:pPr>
    </w:p>
    <w:p w14:paraId="4D434E73" w14:textId="77777777" w:rsidR="00BE6C3F" w:rsidRPr="0027115E" w:rsidRDefault="00BE6C3F" w:rsidP="00BE6C3F">
      <w:pPr>
        <w:pStyle w:val="BodyText2"/>
        <w:rPr>
          <w:rFonts w:cs="Arial"/>
        </w:rPr>
      </w:pPr>
    </w:p>
    <w:p w14:paraId="2A256925" w14:textId="77777777" w:rsidR="00BE6C3F" w:rsidRPr="0027115E" w:rsidRDefault="00BE6C3F" w:rsidP="00BE6C3F">
      <w:pPr>
        <w:pStyle w:val="BodyText2"/>
        <w:rPr>
          <w:rFonts w:cs="Arial"/>
        </w:rPr>
      </w:pPr>
    </w:p>
    <w:p w14:paraId="783F8256" w14:textId="77777777" w:rsidR="00BE6C3F" w:rsidRPr="0027115E" w:rsidRDefault="00DE5027" w:rsidP="00BE6C3F">
      <w:pPr>
        <w:ind w:left="113"/>
        <w:rPr>
          <w:rFonts w:cs="Arial"/>
        </w:rPr>
      </w:pPr>
      <w:r>
        <w:rPr>
          <w:rFonts w:cs="Arial"/>
        </w:rPr>
        <w:br w:type="page"/>
      </w:r>
    </w:p>
    <w:p w14:paraId="37780B8A" w14:textId="77777777" w:rsidR="00E91D60" w:rsidRPr="00D91F4E" w:rsidRDefault="00E91D60" w:rsidP="00E91D60">
      <w:pPr>
        <w:pStyle w:val="BodyTextIndent2"/>
        <w:ind w:left="0" w:firstLine="0"/>
        <w:rPr>
          <w:b/>
          <w:szCs w:val="28"/>
        </w:rPr>
      </w:pPr>
      <w:r>
        <w:rPr>
          <w:b/>
          <w:szCs w:val="28"/>
        </w:rPr>
        <w:t>Part</w:t>
      </w:r>
      <w:r w:rsidR="00FC4897">
        <w:rPr>
          <w:b/>
          <w:szCs w:val="28"/>
        </w:rPr>
        <w:t xml:space="preserve"> 7</w:t>
      </w:r>
      <w:r w:rsidRPr="00D91F4E">
        <w:rPr>
          <w:b/>
          <w:szCs w:val="28"/>
        </w:rPr>
        <w:t xml:space="preserve"> - Approval and authorisation</w:t>
      </w:r>
    </w:p>
    <w:p w14:paraId="135F6EFF" w14:textId="77777777" w:rsidR="00E91D60" w:rsidRDefault="00E91D60" w:rsidP="00E91D60">
      <w:pPr>
        <w:pStyle w:val="BodyTextIndent2"/>
        <w:rPr>
          <w:b/>
        </w:rPr>
      </w:pPr>
    </w:p>
    <w:p w14:paraId="4F31F983" w14:textId="77777777" w:rsidR="00E91D60" w:rsidRDefault="00E91D60" w:rsidP="00E91D60">
      <w:pPr>
        <w:pStyle w:val="BodyTextIndent2"/>
        <w:rPr>
          <w:b/>
        </w:rPr>
      </w:pPr>
    </w:p>
    <w:tbl>
      <w:tblPr>
        <w:tblpPr w:leftFromText="180" w:rightFromText="180" w:vertAnchor="text" w:horzAnchor="margin" w:tblpY="206"/>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319"/>
        <w:gridCol w:w="1910"/>
        <w:gridCol w:w="1415"/>
      </w:tblGrid>
      <w:tr w:rsidR="00F87B31" w:rsidRPr="00132AF0" w14:paraId="5F3E5522" w14:textId="77777777" w:rsidTr="00F87B31">
        <w:tc>
          <w:tcPr>
            <w:tcW w:w="3510" w:type="dxa"/>
          </w:tcPr>
          <w:p w14:paraId="4B3DFE5D" w14:textId="77777777" w:rsidR="00F87B31" w:rsidRPr="00132AF0" w:rsidRDefault="00F87B31" w:rsidP="00132AF0">
            <w:pPr>
              <w:spacing w:before="120" w:after="120"/>
              <w:rPr>
                <w:b/>
                <w:sz w:val="28"/>
                <w:szCs w:val="28"/>
              </w:rPr>
            </w:pPr>
          </w:p>
        </w:tc>
        <w:tc>
          <w:tcPr>
            <w:tcW w:w="3319" w:type="dxa"/>
          </w:tcPr>
          <w:p w14:paraId="24542595" w14:textId="77777777" w:rsidR="00F87B31" w:rsidRDefault="00F87B31" w:rsidP="00CF67E8">
            <w:pPr>
              <w:spacing w:before="120" w:after="120"/>
              <w:jc w:val="center"/>
              <w:rPr>
                <w:b/>
                <w:sz w:val="28"/>
                <w:szCs w:val="28"/>
              </w:rPr>
            </w:pPr>
            <w:r>
              <w:rPr>
                <w:b/>
                <w:sz w:val="28"/>
                <w:szCs w:val="28"/>
              </w:rPr>
              <w:t>Name</w:t>
            </w:r>
          </w:p>
        </w:tc>
        <w:tc>
          <w:tcPr>
            <w:tcW w:w="1910" w:type="dxa"/>
          </w:tcPr>
          <w:p w14:paraId="4B3278E7" w14:textId="77777777" w:rsidR="00F87B31" w:rsidRPr="00132AF0" w:rsidRDefault="00F87B31" w:rsidP="00CF67E8">
            <w:pPr>
              <w:spacing w:before="120" w:after="120"/>
              <w:jc w:val="center"/>
              <w:rPr>
                <w:b/>
                <w:sz w:val="28"/>
                <w:szCs w:val="28"/>
              </w:rPr>
            </w:pPr>
            <w:r>
              <w:rPr>
                <w:b/>
                <w:sz w:val="28"/>
                <w:szCs w:val="28"/>
              </w:rPr>
              <w:t>Grade</w:t>
            </w:r>
          </w:p>
        </w:tc>
        <w:tc>
          <w:tcPr>
            <w:tcW w:w="1415" w:type="dxa"/>
          </w:tcPr>
          <w:p w14:paraId="6A552376" w14:textId="77777777" w:rsidR="00F87B31" w:rsidRPr="00132AF0" w:rsidRDefault="00F87B31" w:rsidP="00CF67E8">
            <w:pPr>
              <w:spacing w:before="120" w:after="120"/>
              <w:jc w:val="center"/>
              <w:rPr>
                <w:b/>
                <w:sz w:val="28"/>
                <w:szCs w:val="28"/>
              </w:rPr>
            </w:pPr>
            <w:r w:rsidRPr="00132AF0">
              <w:rPr>
                <w:b/>
                <w:sz w:val="28"/>
                <w:szCs w:val="28"/>
              </w:rPr>
              <w:t>Date</w:t>
            </w:r>
          </w:p>
        </w:tc>
      </w:tr>
      <w:tr w:rsidR="00F87B31" w:rsidRPr="00132AF0" w14:paraId="535104B4" w14:textId="77777777" w:rsidTr="00F87B31">
        <w:tc>
          <w:tcPr>
            <w:tcW w:w="3510" w:type="dxa"/>
          </w:tcPr>
          <w:p w14:paraId="7554EF70" w14:textId="77777777" w:rsidR="00F87B31" w:rsidRPr="00CF67E8" w:rsidRDefault="00F87B31" w:rsidP="00132AF0">
            <w:pPr>
              <w:spacing w:before="120" w:after="120"/>
              <w:rPr>
                <w:rFonts w:cs="Arial"/>
                <w:sz w:val="28"/>
                <w:szCs w:val="28"/>
              </w:rPr>
            </w:pPr>
            <w:r w:rsidRPr="00CF67E8">
              <w:rPr>
                <w:sz w:val="28"/>
                <w:szCs w:val="28"/>
              </w:rPr>
              <w:t xml:space="preserve">Screened completed </w:t>
            </w:r>
            <w:r w:rsidR="00CF67E8" w:rsidRPr="00CF67E8">
              <w:rPr>
                <w:sz w:val="28"/>
                <w:szCs w:val="28"/>
              </w:rPr>
              <w:t>by</w:t>
            </w:r>
          </w:p>
        </w:tc>
        <w:tc>
          <w:tcPr>
            <w:tcW w:w="3319" w:type="dxa"/>
          </w:tcPr>
          <w:p w14:paraId="56727FB7" w14:textId="458170AD" w:rsidR="00F87B31" w:rsidRPr="00132AF0" w:rsidRDefault="00BF4C55" w:rsidP="00B87381">
            <w:pPr>
              <w:spacing w:before="120" w:after="120"/>
              <w:jc w:val="center"/>
              <w:rPr>
                <w:rFonts w:cs="Arial"/>
                <w:sz w:val="28"/>
                <w:szCs w:val="28"/>
              </w:rPr>
            </w:pPr>
            <w:r>
              <w:rPr>
                <w:rFonts w:cs="Arial"/>
                <w:sz w:val="28"/>
                <w:szCs w:val="28"/>
              </w:rPr>
              <w:t>Jenna Allen</w:t>
            </w:r>
          </w:p>
        </w:tc>
        <w:tc>
          <w:tcPr>
            <w:tcW w:w="1910" w:type="dxa"/>
          </w:tcPr>
          <w:p w14:paraId="019A7C35" w14:textId="5A389B90" w:rsidR="00F87B31" w:rsidRPr="00132AF0" w:rsidRDefault="00BF4C55" w:rsidP="00CF67E8">
            <w:pPr>
              <w:spacing w:before="120" w:after="120"/>
              <w:jc w:val="center"/>
              <w:rPr>
                <w:rFonts w:cs="Arial"/>
                <w:sz w:val="28"/>
                <w:szCs w:val="28"/>
              </w:rPr>
            </w:pPr>
            <w:r>
              <w:rPr>
                <w:rFonts w:cs="Arial"/>
                <w:sz w:val="28"/>
                <w:szCs w:val="28"/>
              </w:rPr>
              <w:t>DP</w:t>
            </w:r>
          </w:p>
        </w:tc>
        <w:tc>
          <w:tcPr>
            <w:tcW w:w="1415" w:type="dxa"/>
          </w:tcPr>
          <w:p w14:paraId="1E9B9FE0" w14:textId="2E83260A" w:rsidR="00F87B31" w:rsidRPr="00AC0164" w:rsidRDefault="00C13622" w:rsidP="00172F2F">
            <w:pPr>
              <w:spacing w:before="120" w:after="120"/>
              <w:jc w:val="center"/>
              <w:rPr>
                <w:rFonts w:cs="Arial"/>
                <w:sz w:val="28"/>
                <w:szCs w:val="28"/>
              </w:rPr>
            </w:pPr>
            <w:r>
              <w:rPr>
                <w:rFonts w:cs="Arial"/>
                <w:sz w:val="28"/>
                <w:szCs w:val="28"/>
              </w:rPr>
              <w:t>24</w:t>
            </w:r>
            <w:r w:rsidR="00A558FB" w:rsidRPr="00AC0164">
              <w:rPr>
                <w:rFonts w:cs="Arial"/>
                <w:sz w:val="28"/>
                <w:szCs w:val="28"/>
              </w:rPr>
              <w:t>/</w:t>
            </w:r>
            <w:r w:rsidR="00BF4C55">
              <w:rPr>
                <w:rFonts w:cs="Arial"/>
                <w:sz w:val="28"/>
                <w:szCs w:val="28"/>
              </w:rPr>
              <w:t>01</w:t>
            </w:r>
            <w:r w:rsidR="002D0844" w:rsidRPr="00AC0164">
              <w:rPr>
                <w:rFonts w:cs="Arial"/>
                <w:sz w:val="28"/>
                <w:szCs w:val="28"/>
              </w:rPr>
              <w:t>/</w:t>
            </w:r>
            <w:r w:rsidR="00FF67F8">
              <w:rPr>
                <w:rFonts w:cs="Arial"/>
                <w:sz w:val="28"/>
                <w:szCs w:val="28"/>
              </w:rPr>
              <w:t>2</w:t>
            </w:r>
            <w:r w:rsidR="00BF4C55">
              <w:rPr>
                <w:rFonts w:cs="Arial"/>
                <w:sz w:val="28"/>
                <w:szCs w:val="28"/>
              </w:rPr>
              <w:t>3</w:t>
            </w:r>
          </w:p>
        </w:tc>
      </w:tr>
      <w:tr w:rsidR="00F87B31" w:rsidRPr="00132AF0" w14:paraId="085452CC" w14:textId="77777777" w:rsidTr="00F87B31">
        <w:tc>
          <w:tcPr>
            <w:tcW w:w="3510" w:type="dxa"/>
          </w:tcPr>
          <w:p w14:paraId="662E58CC" w14:textId="77777777" w:rsidR="00F87B31" w:rsidRPr="00CF67E8" w:rsidRDefault="00F87B31" w:rsidP="00CF67E8">
            <w:pPr>
              <w:spacing w:before="120" w:after="120"/>
              <w:rPr>
                <w:rFonts w:cs="Arial"/>
                <w:sz w:val="28"/>
                <w:szCs w:val="28"/>
              </w:rPr>
            </w:pPr>
            <w:r w:rsidRPr="00CF67E8">
              <w:rPr>
                <w:rFonts w:cs="Arial"/>
                <w:sz w:val="28"/>
                <w:szCs w:val="28"/>
              </w:rPr>
              <w:t>Approved by</w:t>
            </w:r>
            <w:r w:rsidR="00CF67E8" w:rsidRPr="00CF67E8">
              <w:rPr>
                <w:rFonts w:cs="Arial"/>
                <w:sz w:val="28"/>
                <w:szCs w:val="28"/>
                <w:vertAlign w:val="superscript"/>
              </w:rPr>
              <w:t>1</w:t>
            </w:r>
          </w:p>
        </w:tc>
        <w:tc>
          <w:tcPr>
            <w:tcW w:w="3319" w:type="dxa"/>
          </w:tcPr>
          <w:p w14:paraId="1B1185BE" w14:textId="33131BA0" w:rsidR="00F87B31" w:rsidRPr="00BF4C55" w:rsidRDefault="00F4418B" w:rsidP="00CF67E8">
            <w:pPr>
              <w:spacing w:before="120" w:after="120"/>
              <w:jc w:val="center"/>
              <w:rPr>
                <w:rFonts w:cs="Arial"/>
                <w:sz w:val="28"/>
                <w:szCs w:val="28"/>
              </w:rPr>
            </w:pPr>
            <w:r w:rsidRPr="00BF4C55">
              <w:rPr>
                <w:rFonts w:cs="Arial"/>
                <w:sz w:val="28"/>
                <w:szCs w:val="28"/>
              </w:rPr>
              <w:t>Siobh</w:t>
            </w:r>
            <w:r w:rsidR="0025641B">
              <w:rPr>
                <w:rFonts w:cs="Arial"/>
                <w:sz w:val="28"/>
                <w:szCs w:val="28"/>
              </w:rPr>
              <w:t>á</w:t>
            </w:r>
            <w:r w:rsidRPr="00BF4C55">
              <w:rPr>
                <w:rFonts w:cs="Arial"/>
                <w:sz w:val="28"/>
                <w:szCs w:val="28"/>
              </w:rPr>
              <w:t>n McKelvey</w:t>
            </w:r>
          </w:p>
        </w:tc>
        <w:tc>
          <w:tcPr>
            <w:tcW w:w="1910" w:type="dxa"/>
          </w:tcPr>
          <w:p w14:paraId="0A4498A0" w14:textId="77777777" w:rsidR="00F87B31" w:rsidRPr="00BF4C55" w:rsidRDefault="00F4418B" w:rsidP="00F4418B">
            <w:pPr>
              <w:spacing w:before="120" w:after="120"/>
              <w:jc w:val="center"/>
              <w:rPr>
                <w:rFonts w:cs="Arial"/>
                <w:sz w:val="28"/>
                <w:szCs w:val="28"/>
              </w:rPr>
            </w:pPr>
            <w:r w:rsidRPr="00BF4C55">
              <w:rPr>
                <w:rFonts w:cs="Arial"/>
                <w:sz w:val="28"/>
                <w:szCs w:val="28"/>
              </w:rPr>
              <w:t>G7</w:t>
            </w:r>
          </w:p>
        </w:tc>
        <w:tc>
          <w:tcPr>
            <w:tcW w:w="1415" w:type="dxa"/>
          </w:tcPr>
          <w:p w14:paraId="049FFA5C" w14:textId="4925BD30" w:rsidR="00F87B31" w:rsidRPr="00AC0164" w:rsidRDefault="004F12E3" w:rsidP="00A558FB">
            <w:pPr>
              <w:spacing w:before="120" w:after="120"/>
              <w:jc w:val="center"/>
              <w:rPr>
                <w:rFonts w:cs="Arial"/>
                <w:sz w:val="28"/>
                <w:szCs w:val="28"/>
              </w:rPr>
            </w:pPr>
            <w:r>
              <w:rPr>
                <w:rFonts w:cs="Arial"/>
                <w:sz w:val="28"/>
                <w:szCs w:val="28"/>
              </w:rPr>
              <w:t>25</w:t>
            </w:r>
            <w:r w:rsidR="00BF4C55">
              <w:rPr>
                <w:rFonts w:cs="Arial"/>
                <w:sz w:val="28"/>
                <w:szCs w:val="28"/>
              </w:rPr>
              <w:t>/0</w:t>
            </w:r>
            <w:r w:rsidR="00F4418B">
              <w:rPr>
                <w:rFonts w:cs="Arial"/>
                <w:sz w:val="28"/>
                <w:szCs w:val="28"/>
              </w:rPr>
              <w:t>1/2</w:t>
            </w:r>
            <w:r w:rsidR="00BF4C55">
              <w:rPr>
                <w:rFonts w:cs="Arial"/>
                <w:sz w:val="28"/>
                <w:szCs w:val="28"/>
              </w:rPr>
              <w:t>3</w:t>
            </w:r>
          </w:p>
        </w:tc>
      </w:tr>
      <w:tr w:rsidR="00F87B31" w:rsidRPr="00132AF0" w14:paraId="38737F12" w14:textId="77777777" w:rsidTr="00F87B31">
        <w:tc>
          <w:tcPr>
            <w:tcW w:w="3510" w:type="dxa"/>
          </w:tcPr>
          <w:p w14:paraId="25F91881" w14:textId="77777777" w:rsidR="00F87B31" w:rsidRPr="00CF67E8" w:rsidRDefault="00CF67E8" w:rsidP="00132AF0">
            <w:pPr>
              <w:spacing w:before="120" w:after="120"/>
              <w:rPr>
                <w:rFonts w:cs="Arial"/>
                <w:sz w:val="28"/>
                <w:szCs w:val="28"/>
              </w:rPr>
            </w:pPr>
            <w:r w:rsidRPr="00CF67E8">
              <w:rPr>
                <w:rFonts w:cs="Arial"/>
                <w:sz w:val="28"/>
                <w:szCs w:val="28"/>
              </w:rPr>
              <w:t>Forwarded to E&amp;HR Unit</w:t>
            </w:r>
            <w:bookmarkStart w:id="2" w:name="OLE_LINK3"/>
            <w:bookmarkStart w:id="3" w:name="OLE_LINK4"/>
            <w:r w:rsidRPr="00CF67E8">
              <w:rPr>
                <w:rFonts w:cs="Arial"/>
                <w:sz w:val="28"/>
                <w:szCs w:val="28"/>
                <w:vertAlign w:val="superscript"/>
              </w:rPr>
              <w:t>2</w:t>
            </w:r>
            <w:bookmarkEnd w:id="2"/>
            <w:bookmarkEnd w:id="3"/>
          </w:p>
        </w:tc>
        <w:tc>
          <w:tcPr>
            <w:tcW w:w="3319" w:type="dxa"/>
          </w:tcPr>
          <w:p w14:paraId="602DCFC6" w14:textId="77777777" w:rsidR="00F87B31" w:rsidRPr="00132AF0" w:rsidRDefault="00F87B31" w:rsidP="00CF67E8">
            <w:pPr>
              <w:spacing w:before="120" w:after="120"/>
              <w:jc w:val="center"/>
              <w:rPr>
                <w:rFonts w:cs="Arial"/>
                <w:sz w:val="28"/>
                <w:szCs w:val="28"/>
              </w:rPr>
            </w:pPr>
          </w:p>
        </w:tc>
        <w:tc>
          <w:tcPr>
            <w:tcW w:w="1910" w:type="dxa"/>
          </w:tcPr>
          <w:p w14:paraId="5888C0A3" w14:textId="77777777" w:rsidR="00F87B31" w:rsidRPr="00132AF0" w:rsidRDefault="00F87B31" w:rsidP="00CF67E8">
            <w:pPr>
              <w:spacing w:before="120" w:after="120"/>
              <w:jc w:val="center"/>
              <w:rPr>
                <w:rFonts w:cs="Arial"/>
                <w:sz w:val="28"/>
                <w:szCs w:val="28"/>
              </w:rPr>
            </w:pPr>
          </w:p>
        </w:tc>
        <w:tc>
          <w:tcPr>
            <w:tcW w:w="1415" w:type="dxa"/>
          </w:tcPr>
          <w:p w14:paraId="115301AA" w14:textId="77777777" w:rsidR="00F87B31" w:rsidRPr="00132AF0" w:rsidRDefault="00F87B31" w:rsidP="00CF67E8">
            <w:pPr>
              <w:spacing w:before="120" w:after="120"/>
              <w:jc w:val="center"/>
              <w:rPr>
                <w:rFonts w:cs="Arial"/>
                <w:sz w:val="28"/>
                <w:szCs w:val="28"/>
              </w:rPr>
            </w:pPr>
          </w:p>
        </w:tc>
      </w:tr>
    </w:tbl>
    <w:p w14:paraId="41DEA4BD" w14:textId="77777777" w:rsidR="00E91D60" w:rsidRDefault="00E91D60" w:rsidP="00E91D60">
      <w:pPr>
        <w:rPr>
          <w:sz w:val="28"/>
          <w:szCs w:val="28"/>
        </w:rPr>
      </w:pPr>
    </w:p>
    <w:p w14:paraId="1562C047" w14:textId="77777777" w:rsidR="00E91D60" w:rsidRDefault="00E91D60" w:rsidP="00E91D60">
      <w:pPr>
        <w:rPr>
          <w:sz w:val="28"/>
          <w:szCs w:val="28"/>
        </w:rPr>
      </w:pPr>
    </w:p>
    <w:p w14:paraId="08772090" w14:textId="77777777" w:rsidR="00CF67E8" w:rsidRDefault="00E91D60" w:rsidP="00E91D60">
      <w:pPr>
        <w:rPr>
          <w:rFonts w:cs="Arial"/>
          <w:sz w:val="28"/>
          <w:szCs w:val="28"/>
        </w:rPr>
      </w:pPr>
      <w:r w:rsidRPr="0081374C">
        <w:rPr>
          <w:sz w:val="28"/>
          <w:szCs w:val="28"/>
        </w:rPr>
        <w:t>Note</w:t>
      </w:r>
      <w:r w:rsidR="00CF67E8">
        <w:rPr>
          <w:sz w:val="28"/>
          <w:szCs w:val="28"/>
        </w:rPr>
        <w:t>s</w:t>
      </w:r>
      <w:r w:rsidRPr="0081374C">
        <w:rPr>
          <w:sz w:val="28"/>
          <w:szCs w:val="28"/>
        </w:rPr>
        <w:t>:</w:t>
      </w:r>
      <w:r>
        <w:rPr>
          <w:rFonts w:cs="Arial"/>
          <w:sz w:val="28"/>
          <w:szCs w:val="28"/>
        </w:rPr>
        <w:t xml:space="preserve"> </w:t>
      </w:r>
    </w:p>
    <w:p w14:paraId="5D28F3B3" w14:textId="77777777" w:rsidR="00CF67E8" w:rsidRDefault="00CF67E8" w:rsidP="00E91D60">
      <w:pPr>
        <w:rPr>
          <w:rFonts w:cs="Arial"/>
          <w:sz w:val="28"/>
          <w:szCs w:val="28"/>
        </w:rPr>
      </w:pPr>
    </w:p>
    <w:p w14:paraId="071A0D7F" w14:textId="77777777" w:rsidR="00CF67E8" w:rsidRDefault="00CF67E8" w:rsidP="00E91D60">
      <w:pPr>
        <w:rPr>
          <w:rFonts w:cs="Arial"/>
          <w:sz w:val="28"/>
          <w:szCs w:val="28"/>
        </w:rPr>
      </w:pPr>
      <w:r w:rsidRPr="00CF67E8">
        <w:rPr>
          <w:rFonts w:cs="Arial"/>
          <w:sz w:val="28"/>
          <w:szCs w:val="28"/>
          <w:vertAlign w:val="superscript"/>
        </w:rPr>
        <w:t>1</w:t>
      </w:r>
      <w:r>
        <w:rPr>
          <w:rFonts w:cs="Arial"/>
          <w:sz w:val="28"/>
          <w:szCs w:val="28"/>
        </w:rPr>
        <w:t xml:space="preserve"> T</w:t>
      </w:r>
      <w:r w:rsidR="00E91D60" w:rsidRPr="0081374C">
        <w:rPr>
          <w:rFonts w:cs="Arial"/>
          <w:sz w:val="28"/>
          <w:szCs w:val="28"/>
        </w:rPr>
        <w:t>he Scr</w:t>
      </w:r>
      <w:r>
        <w:rPr>
          <w:rFonts w:cs="Arial"/>
          <w:sz w:val="28"/>
          <w:szCs w:val="28"/>
        </w:rPr>
        <w:t xml:space="preserve">eening Template should be </w:t>
      </w:r>
      <w:r w:rsidR="00E91D60" w:rsidRPr="0081374C">
        <w:rPr>
          <w:rFonts w:cs="Arial"/>
          <w:sz w:val="28"/>
          <w:szCs w:val="28"/>
        </w:rPr>
        <w:t xml:space="preserve">approved by a </w:t>
      </w:r>
      <w:r w:rsidR="00E91D60">
        <w:rPr>
          <w:rFonts w:cs="Arial"/>
          <w:sz w:val="28"/>
          <w:szCs w:val="28"/>
        </w:rPr>
        <w:t>s</w:t>
      </w:r>
      <w:r w:rsidR="00E91D60" w:rsidRPr="0081374C">
        <w:rPr>
          <w:rFonts w:cs="Arial"/>
          <w:sz w:val="28"/>
          <w:szCs w:val="28"/>
        </w:rPr>
        <w:t xml:space="preserve">enior </w:t>
      </w:r>
      <w:r w:rsidR="00E91D60">
        <w:rPr>
          <w:rFonts w:cs="Arial"/>
          <w:sz w:val="28"/>
          <w:szCs w:val="28"/>
        </w:rPr>
        <w:t>m</w:t>
      </w:r>
      <w:r w:rsidR="00E91D60" w:rsidRPr="0081374C">
        <w:rPr>
          <w:rFonts w:cs="Arial"/>
          <w:sz w:val="28"/>
          <w:szCs w:val="28"/>
        </w:rPr>
        <w:t>anager responsible for the policy</w:t>
      </w:r>
      <w:r>
        <w:rPr>
          <w:rFonts w:cs="Arial"/>
          <w:sz w:val="28"/>
          <w:szCs w:val="28"/>
        </w:rPr>
        <w:t xml:space="preserve"> this would normally be at least Grade 7. </w:t>
      </w:r>
    </w:p>
    <w:p w14:paraId="0D847118" w14:textId="77777777" w:rsidR="00CF67E8" w:rsidRDefault="00CF67E8" w:rsidP="00E91D60">
      <w:pPr>
        <w:rPr>
          <w:rFonts w:cs="Arial"/>
          <w:sz w:val="28"/>
          <w:szCs w:val="28"/>
        </w:rPr>
      </w:pPr>
    </w:p>
    <w:p w14:paraId="2CF362C9" w14:textId="77777777" w:rsidR="00593770" w:rsidRDefault="00CF67E8" w:rsidP="00E91D60">
      <w:pPr>
        <w:rPr>
          <w:rFonts w:cs="Arial"/>
          <w:sz w:val="28"/>
          <w:szCs w:val="28"/>
        </w:rPr>
      </w:pPr>
      <w:r w:rsidRPr="00CF67E8">
        <w:rPr>
          <w:rFonts w:cs="Arial"/>
          <w:sz w:val="28"/>
          <w:szCs w:val="28"/>
          <w:vertAlign w:val="superscript"/>
        </w:rPr>
        <w:t>2</w:t>
      </w:r>
      <w:r>
        <w:rPr>
          <w:rFonts w:cs="Arial"/>
          <w:sz w:val="28"/>
          <w:szCs w:val="28"/>
          <w:vertAlign w:val="superscript"/>
        </w:rPr>
        <w:t xml:space="preserve">  </w:t>
      </w:r>
      <w:r>
        <w:rPr>
          <w:rFonts w:cs="Arial"/>
          <w:sz w:val="28"/>
          <w:szCs w:val="28"/>
        </w:rPr>
        <w:t xml:space="preserve">When the Equality and Human Rights Unit receive a copy of the </w:t>
      </w:r>
      <w:r w:rsidRPr="0070318B">
        <w:rPr>
          <w:rFonts w:cs="Arial"/>
          <w:sz w:val="28"/>
          <w:szCs w:val="28"/>
          <w:u w:val="single"/>
        </w:rPr>
        <w:t>final screening</w:t>
      </w:r>
      <w:r>
        <w:rPr>
          <w:rFonts w:cs="Arial"/>
          <w:sz w:val="28"/>
          <w:szCs w:val="28"/>
        </w:rPr>
        <w:t xml:space="preserve"> it will be placed on the Department’s website and will be accessible to the public from that point on.</w:t>
      </w:r>
      <w:r w:rsidR="00593770">
        <w:rPr>
          <w:rFonts w:cs="Arial"/>
          <w:sz w:val="28"/>
          <w:szCs w:val="28"/>
        </w:rPr>
        <w:t xml:space="preserve">   In addition, consultees who elect to receive it, will be issued with a quarterly listing all screenings </w:t>
      </w:r>
      <w:r w:rsidR="009A7B01">
        <w:rPr>
          <w:rFonts w:cs="Arial"/>
          <w:sz w:val="28"/>
          <w:szCs w:val="28"/>
        </w:rPr>
        <w:t xml:space="preserve">completed </w:t>
      </w:r>
      <w:r w:rsidR="00593770">
        <w:rPr>
          <w:rFonts w:cs="Arial"/>
          <w:sz w:val="28"/>
          <w:szCs w:val="28"/>
        </w:rPr>
        <w:t>during each three month period.</w:t>
      </w:r>
      <w:r w:rsidR="00593770">
        <w:rPr>
          <w:rFonts w:cs="Arial"/>
          <w:sz w:val="28"/>
          <w:szCs w:val="28"/>
        </w:rPr>
        <w:br/>
      </w:r>
    </w:p>
    <w:p w14:paraId="10219449" w14:textId="77777777" w:rsidR="00593770" w:rsidRDefault="00593770" w:rsidP="00E91D60"/>
    <w:p w14:paraId="73427122" w14:textId="77777777" w:rsidR="00593770" w:rsidRDefault="00593770" w:rsidP="00E91D60"/>
    <w:p w14:paraId="56FB2388" w14:textId="77777777" w:rsidR="00593770" w:rsidRDefault="00593770" w:rsidP="00E91D60"/>
    <w:p w14:paraId="7B8EEDBF" w14:textId="77777777" w:rsidR="00593770" w:rsidRPr="00C14F2E" w:rsidRDefault="00593770" w:rsidP="00DE5027">
      <w:pPr>
        <w:jc w:val="center"/>
        <w:rPr>
          <w:b/>
          <w:color w:val="1F497D"/>
          <w:sz w:val="32"/>
          <w:szCs w:val="32"/>
        </w:rPr>
      </w:pPr>
      <w:r>
        <w:br w:type="page"/>
      </w:r>
      <w:r w:rsidRPr="00C14F2E">
        <w:rPr>
          <w:b/>
          <w:color w:val="1F497D"/>
          <w:sz w:val="32"/>
          <w:szCs w:val="32"/>
        </w:rPr>
        <w:lastRenderedPageBreak/>
        <w:t xml:space="preserve">ADDITIONAL INFORMATION TO INFORM </w:t>
      </w:r>
      <w:r w:rsidR="00FC2EDA" w:rsidRPr="00C14F2E">
        <w:rPr>
          <w:b/>
          <w:color w:val="1F497D"/>
          <w:sz w:val="32"/>
          <w:szCs w:val="32"/>
        </w:rPr>
        <w:t xml:space="preserve">THE </w:t>
      </w:r>
      <w:r w:rsidRPr="00C14F2E">
        <w:rPr>
          <w:b/>
          <w:color w:val="1F497D"/>
          <w:sz w:val="32"/>
          <w:szCs w:val="32"/>
        </w:rPr>
        <w:t>ANNUAL PROGRESS REPORT</w:t>
      </w:r>
      <w:r w:rsidR="00FC2EDA" w:rsidRPr="00C14F2E">
        <w:rPr>
          <w:b/>
          <w:color w:val="1F497D"/>
          <w:sz w:val="32"/>
          <w:szCs w:val="32"/>
        </w:rPr>
        <w:t xml:space="preserve"> TO THE EQUALITY COMMISSION</w:t>
      </w:r>
      <w:r w:rsidR="00FC2EDA" w:rsidRPr="00C14F2E">
        <w:rPr>
          <w:b/>
          <w:color w:val="1F497D"/>
          <w:sz w:val="32"/>
          <w:szCs w:val="32"/>
        </w:rPr>
        <w:br/>
      </w:r>
    </w:p>
    <w:p w14:paraId="3543B452" w14:textId="77777777" w:rsidR="00593770" w:rsidRPr="00593770" w:rsidRDefault="00593770" w:rsidP="00DE5027">
      <w:pPr>
        <w:jc w:val="center"/>
        <w:rPr>
          <w:b/>
        </w:rPr>
      </w:pPr>
      <w:r w:rsidRPr="00593770">
        <w:rPr>
          <w:b/>
        </w:rPr>
        <w:t>(</w:t>
      </w:r>
      <w:r w:rsidR="00C14F2E">
        <w:rPr>
          <w:b/>
        </w:rPr>
        <w:t xml:space="preserve">PLEASE </w:t>
      </w:r>
      <w:r w:rsidR="00342DD0">
        <w:rPr>
          <w:b/>
        </w:rPr>
        <w:t>NOTE:</w:t>
      </w:r>
      <w:r w:rsidR="00C14F2E">
        <w:rPr>
          <w:b/>
        </w:rPr>
        <w:t xml:space="preserve"> </w:t>
      </w:r>
      <w:r w:rsidRPr="00593770">
        <w:rPr>
          <w:b/>
        </w:rPr>
        <w:t xml:space="preserve">THIS IS </w:t>
      </w:r>
      <w:r w:rsidRPr="00FC2EDA">
        <w:rPr>
          <w:b/>
          <w:u w:val="single"/>
        </w:rPr>
        <w:t>NOT</w:t>
      </w:r>
      <w:r w:rsidRPr="00593770">
        <w:rPr>
          <w:b/>
        </w:rPr>
        <w:t xml:space="preserve"> PART OF THE SCREENING TEMPLATE</w:t>
      </w:r>
      <w:r w:rsidR="00C14F2E">
        <w:rPr>
          <w:b/>
        </w:rPr>
        <w:t xml:space="preserve"> BUT </w:t>
      </w:r>
      <w:r w:rsidR="00C14F2E" w:rsidRPr="00EF5EC9">
        <w:rPr>
          <w:b/>
          <w:u w:val="single"/>
        </w:rPr>
        <w:t>MUST</w:t>
      </w:r>
      <w:r w:rsidR="00C14F2E">
        <w:rPr>
          <w:b/>
        </w:rPr>
        <w:t xml:space="preserve"> BE COMPLETED AND RETURNED WITH THE SCREENING</w:t>
      </w:r>
      <w:r w:rsidRPr="00593770">
        <w:rPr>
          <w:b/>
        </w:rPr>
        <w:t>)</w:t>
      </w:r>
    </w:p>
    <w:p w14:paraId="0169720E" w14:textId="77777777" w:rsidR="00593770" w:rsidRDefault="00593770" w:rsidP="00E91D60"/>
    <w:p w14:paraId="45492268" w14:textId="77777777" w:rsidR="00EF5EC9" w:rsidRPr="0037255F" w:rsidRDefault="001A7C62" w:rsidP="001A7C62">
      <w:pPr>
        <w:numPr>
          <w:ilvl w:val="0"/>
          <w:numId w:val="14"/>
        </w:numPr>
        <w:rPr>
          <w:rFonts w:cs="Arial"/>
          <w:szCs w:val="24"/>
        </w:rPr>
      </w:pPr>
      <w:r w:rsidRPr="0037255F">
        <w:rPr>
          <w:rFonts w:cs="Arial"/>
          <w:szCs w:val="24"/>
        </w:rPr>
        <w:t>Please provide details of any measures taken to enhance the level of engagement with individuals and representative groups</w:t>
      </w:r>
      <w:r w:rsidR="00C421DB" w:rsidRPr="0037255F">
        <w:rPr>
          <w:rFonts w:cs="Arial"/>
          <w:szCs w:val="24"/>
        </w:rPr>
        <w:t>.</w:t>
      </w:r>
      <w:r w:rsidRPr="0037255F">
        <w:rPr>
          <w:rFonts w:cs="Arial"/>
          <w:szCs w:val="24"/>
        </w:rPr>
        <w:t xml:space="preserve"> </w:t>
      </w:r>
      <w:r w:rsidR="00C421DB" w:rsidRPr="0037255F">
        <w:rPr>
          <w:rFonts w:cs="Arial"/>
          <w:szCs w:val="24"/>
        </w:rPr>
        <w:t>Please include any use of the Equality Commissions guidance on consulting with and involving children and young people.</w:t>
      </w:r>
      <w:r w:rsidR="00EF5EC9" w:rsidRPr="0037255F">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EF5EC9" w:rsidRPr="0046171C" w14:paraId="3120C546" w14:textId="77777777" w:rsidTr="0046171C">
        <w:tc>
          <w:tcPr>
            <w:tcW w:w="10154" w:type="dxa"/>
          </w:tcPr>
          <w:p w14:paraId="21B9C6C7" w14:textId="48753949" w:rsidR="00EF5EC9" w:rsidRPr="00863C38" w:rsidRDefault="00D17AAC" w:rsidP="00EF5EC9">
            <w:pPr>
              <w:rPr>
                <w:rFonts w:cs="Arial"/>
                <w:sz w:val="28"/>
                <w:szCs w:val="24"/>
              </w:rPr>
            </w:pPr>
            <w:r>
              <w:rPr>
                <w:rFonts w:cs="Arial"/>
                <w:sz w:val="28"/>
                <w:szCs w:val="24"/>
              </w:rPr>
              <w:t xml:space="preserve">The </w:t>
            </w:r>
            <w:r w:rsidR="00622CB4">
              <w:rPr>
                <w:rFonts w:cs="Arial"/>
                <w:sz w:val="28"/>
                <w:szCs w:val="24"/>
              </w:rPr>
              <w:t>D</w:t>
            </w:r>
            <w:r>
              <w:rPr>
                <w:rFonts w:cs="Arial"/>
                <w:sz w:val="28"/>
                <w:szCs w:val="24"/>
              </w:rPr>
              <w:t xml:space="preserve">epartment has engaged with the Scheme Advisory </w:t>
            </w:r>
            <w:r w:rsidR="00622CB4">
              <w:rPr>
                <w:rFonts w:cs="Arial"/>
                <w:sz w:val="28"/>
                <w:szCs w:val="24"/>
              </w:rPr>
              <w:t>B</w:t>
            </w:r>
            <w:r>
              <w:rPr>
                <w:rFonts w:cs="Arial"/>
                <w:sz w:val="28"/>
                <w:szCs w:val="24"/>
              </w:rPr>
              <w:t>oard – consisting of employer and staff side representatives</w:t>
            </w:r>
          </w:p>
          <w:p w14:paraId="6F0B7ACF" w14:textId="77777777" w:rsidR="00EF5EC9" w:rsidRPr="00863C38" w:rsidRDefault="00EF5EC9" w:rsidP="00EF5EC9">
            <w:pPr>
              <w:rPr>
                <w:rFonts w:cs="Arial"/>
                <w:sz w:val="28"/>
                <w:szCs w:val="24"/>
              </w:rPr>
            </w:pPr>
          </w:p>
          <w:p w14:paraId="26735215" w14:textId="77777777" w:rsidR="00EF5EC9" w:rsidRPr="00863C38" w:rsidRDefault="00EF5EC9" w:rsidP="00EF5EC9">
            <w:pPr>
              <w:rPr>
                <w:rFonts w:cs="Arial"/>
                <w:sz w:val="28"/>
                <w:szCs w:val="28"/>
              </w:rPr>
            </w:pPr>
          </w:p>
        </w:tc>
      </w:tr>
    </w:tbl>
    <w:p w14:paraId="513CD982" w14:textId="77777777" w:rsidR="002701D2" w:rsidRPr="00EF5EC9" w:rsidRDefault="002701D2" w:rsidP="00EF5EC9">
      <w:pPr>
        <w:rPr>
          <w:rFonts w:cs="Arial"/>
          <w:sz w:val="20"/>
        </w:rPr>
      </w:pPr>
    </w:p>
    <w:p w14:paraId="26712A38" w14:textId="77777777" w:rsidR="00EF5EC9" w:rsidRPr="0037255F" w:rsidRDefault="003C64CB" w:rsidP="00D16F19">
      <w:pPr>
        <w:numPr>
          <w:ilvl w:val="0"/>
          <w:numId w:val="14"/>
        </w:numPr>
        <w:rPr>
          <w:rFonts w:cs="Arial"/>
          <w:szCs w:val="24"/>
        </w:rPr>
      </w:pPr>
      <w:r w:rsidRPr="0037255F">
        <w:rPr>
          <w:rFonts w:cs="Arial"/>
          <w:szCs w:val="24"/>
        </w:rPr>
        <w:t>In developing this policy / decision were any changes made as a result of equality issues raised during :</w:t>
      </w:r>
      <w:r w:rsidRPr="0037255F">
        <w:rPr>
          <w:rFonts w:cs="Arial"/>
          <w:szCs w:val="24"/>
        </w:rPr>
        <w:br/>
      </w:r>
      <w:r w:rsidRPr="0037255F">
        <w:rPr>
          <w:rFonts w:cs="Arial"/>
          <w:szCs w:val="24"/>
        </w:rPr>
        <w:br/>
        <w:t>(a) pre-consultation / engagement;</w:t>
      </w:r>
      <w:r w:rsidR="0037255F">
        <w:rPr>
          <w:rFonts w:cs="Arial"/>
          <w:szCs w:val="24"/>
        </w:rPr>
        <w:t xml:space="preserve">  </w:t>
      </w:r>
      <w:r w:rsidR="0037255F">
        <w:rPr>
          <w:rFonts w:cs="Arial"/>
          <w:szCs w:val="24"/>
        </w:rPr>
        <w:br/>
      </w:r>
      <w:r w:rsidRPr="0037255F">
        <w:rPr>
          <w:rFonts w:cs="Arial"/>
          <w:szCs w:val="24"/>
        </w:rPr>
        <w:t>(b) formal consultation</w:t>
      </w:r>
      <w:r w:rsidR="00D16F19" w:rsidRPr="0037255F">
        <w:rPr>
          <w:rFonts w:cs="Arial"/>
          <w:szCs w:val="24"/>
        </w:rPr>
        <w:t>;</w:t>
      </w:r>
      <w:r w:rsidR="0037255F">
        <w:rPr>
          <w:rFonts w:cs="Arial"/>
          <w:szCs w:val="24"/>
        </w:rPr>
        <w:br/>
      </w:r>
      <w:r w:rsidRPr="0037255F">
        <w:rPr>
          <w:rFonts w:cs="Arial"/>
          <w:szCs w:val="24"/>
        </w:rPr>
        <w:t xml:space="preserve">(c) </w:t>
      </w:r>
      <w:r w:rsidR="00D16F19" w:rsidRPr="0037255F">
        <w:rPr>
          <w:rFonts w:cs="Arial"/>
          <w:szCs w:val="24"/>
        </w:rPr>
        <w:t>the screening process; and/or</w:t>
      </w:r>
      <w:r w:rsidR="0037255F">
        <w:rPr>
          <w:rFonts w:cs="Arial"/>
          <w:szCs w:val="24"/>
        </w:rPr>
        <w:br/>
      </w:r>
      <w:r w:rsidR="00D16F19" w:rsidRPr="0037255F">
        <w:rPr>
          <w:rFonts w:cs="Arial"/>
          <w:szCs w:val="24"/>
        </w:rPr>
        <w:t>(d) monitoring</w:t>
      </w:r>
      <w:r w:rsidR="00EF5EC9" w:rsidRPr="0037255F">
        <w:rPr>
          <w:rFonts w:cs="Arial"/>
          <w:szCs w:val="24"/>
        </w:rPr>
        <w:t xml:space="preserve"> / research findings</w:t>
      </w:r>
      <w:r w:rsidRPr="0037255F">
        <w:rPr>
          <w:rFonts w:cs="Arial"/>
          <w:szCs w:val="24"/>
        </w:rPr>
        <w:t>.</w:t>
      </w:r>
      <w:r w:rsidRPr="0037255F">
        <w:rPr>
          <w:rFonts w:cs="Arial"/>
          <w:szCs w:val="24"/>
        </w:rPr>
        <w:br/>
      </w:r>
      <w:r w:rsidRPr="0037255F">
        <w:rPr>
          <w:rFonts w:cs="Arial"/>
          <w:szCs w:val="24"/>
        </w:rPr>
        <w:br/>
        <w:t xml:space="preserve">If so, please provide a brief summary </w:t>
      </w:r>
      <w:r w:rsidR="00D16F19" w:rsidRPr="0037255F">
        <w:rPr>
          <w:rFonts w:cs="Arial"/>
          <w:szCs w:val="24"/>
        </w:rPr>
        <w:t>including how the issue was identified, what changes were made, and what will be the expected outcomes / impacts for those effected.</w:t>
      </w:r>
      <w:r w:rsidR="00FA7652">
        <w:rPr>
          <w:rFonts w:cs="Arial"/>
          <w:szCs w:val="24"/>
        </w:rPr>
        <w:t xml:space="preserve"> </w:t>
      </w:r>
    </w:p>
    <w:p w14:paraId="5E6D5F96" w14:textId="77777777" w:rsidR="00EF5EC9" w:rsidRDefault="00EF5EC9" w:rsidP="00EF5EC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EF5EC9" w:rsidRPr="0046171C" w14:paraId="085EE8A2" w14:textId="77777777" w:rsidTr="0046171C">
        <w:tc>
          <w:tcPr>
            <w:tcW w:w="10154" w:type="dxa"/>
          </w:tcPr>
          <w:p w14:paraId="24F8F501" w14:textId="77777777" w:rsidR="00EF5EC9" w:rsidRPr="00863C38" w:rsidRDefault="002756E9" w:rsidP="00EF5EC9">
            <w:pPr>
              <w:rPr>
                <w:rFonts w:cs="Arial"/>
                <w:sz w:val="28"/>
                <w:szCs w:val="24"/>
              </w:rPr>
            </w:pPr>
            <w:r w:rsidRPr="00863C38">
              <w:rPr>
                <w:rFonts w:cs="Arial"/>
                <w:sz w:val="28"/>
                <w:szCs w:val="24"/>
              </w:rPr>
              <w:t>None</w:t>
            </w:r>
            <w:r w:rsidR="00B66DF6" w:rsidRPr="00863C38">
              <w:rPr>
                <w:rFonts w:cs="Arial"/>
                <w:sz w:val="28"/>
                <w:szCs w:val="24"/>
              </w:rPr>
              <w:t xml:space="preserve"> to date</w:t>
            </w:r>
          </w:p>
          <w:p w14:paraId="7DDBF656" w14:textId="77777777" w:rsidR="00EF5EC9" w:rsidRPr="00863C38" w:rsidRDefault="00EF5EC9" w:rsidP="00EF5EC9">
            <w:pPr>
              <w:rPr>
                <w:rFonts w:cs="Arial"/>
                <w:sz w:val="28"/>
                <w:szCs w:val="24"/>
              </w:rPr>
            </w:pPr>
          </w:p>
          <w:p w14:paraId="7A862C50" w14:textId="77777777" w:rsidR="00EF5EC9" w:rsidRPr="00863C38" w:rsidRDefault="00EF5EC9" w:rsidP="00EF5EC9">
            <w:pPr>
              <w:rPr>
                <w:rFonts w:cs="Arial"/>
                <w:sz w:val="28"/>
                <w:szCs w:val="28"/>
              </w:rPr>
            </w:pPr>
          </w:p>
        </w:tc>
      </w:tr>
    </w:tbl>
    <w:p w14:paraId="3C0F5429" w14:textId="77777777" w:rsidR="003C64CB" w:rsidRDefault="003C64CB" w:rsidP="00EF5EC9">
      <w:pPr>
        <w:rPr>
          <w:rFonts w:cs="Arial"/>
          <w:sz w:val="28"/>
          <w:szCs w:val="28"/>
        </w:rPr>
      </w:pPr>
    </w:p>
    <w:p w14:paraId="331C8369" w14:textId="77777777" w:rsidR="00EF5EC9" w:rsidRPr="0037255F" w:rsidRDefault="00EF5EC9" w:rsidP="00D16F19">
      <w:pPr>
        <w:numPr>
          <w:ilvl w:val="0"/>
          <w:numId w:val="14"/>
        </w:numPr>
        <w:rPr>
          <w:rFonts w:cs="Arial"/>
          <w:szCs w:val="24"/>
        </w:rPr>
      </w:pPr>
      <w:r w:rsidRPr="0037255F">
        <w:rPr>
          <w:rFonts w:cs="Arial"/>
          <w:szCs w:val="24"/>
        </w:rPr>
        <w:t>Does this policy / decision include any measure</w:t>
      </w:r>
      <w:r w:rsidR="00C421DB" w:rsidRPr="0037255F">
        <w:rPr>
          <w:rFonts w:cs="Arial"/>
          <w:szCs w:val="24"/>
        </w:rPr>
        <w:t>(s)</w:t>
      </w:r>
      <w:r w:rsidRPr="0037255F">
        <w:rPr>
          <w:rFonts w:cs="Arial"/>
          <w:szCs w:val="24"/>
        </w:rPr>
        <w:t xml:space="preserve"> to improve access to services including the provision of information in accessible formats?  If so please provide a short summary.</w:t>
      </w:r>
    </w:p>
    <w:p w14:paraId="67EA16CD" w14:textId="77777777" w:rsidR="00D16F19" w:rsidRDefault="00D16F19" w:rsidP="00E91D60">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D16F19" w:rsidRPr="0046171C" w14:paraId="645C4080" w14:textId="77777777" w:rsidTr="0046171C">
        <w:tc>
          <w:tcPr>
            <w:tcW w:w="10154" w:type="dxa"/>
          </w:tcPr>
          <w:p w14:paraId="1A79B780" w14:textId="77777777" w:rsidR="00D16F19" w:rsidRPr="00863C38" w:rsidRDefault="00B66DF6" w:rsidP="00E91D60">
            <w:pPr>
              <w:rPr>
                <w:rFonts w:cs="Arial"/>
                <w:sz w:val="28"/>
                <w:szCs w:val="24"/>
              </w:rPr>
            </w:pPr>
            <w:r w:rsidRPr="00863C38">
              <w:rPr>
                <w:rFonts w:cs="Arial"/>
                <w:sz w:val="28"/>
                <w:szCs w:val="24"/>
              </w:rPr>
              <w:t>No</w:t>
            </w:r>
          </w:p>
          <w:p w14:paraId="4A817B19" w14:textId="77777777" w:rsidR="00D16F19" w:rsidRPr="00863C38" w:rsidRDefault="00D16F19" w:rsidP="0037255F">
            <w:pPr>
              <w:rPr>
                <w:rFonts w:cs="Arial"/>
                <w:sz w:val="28"/>
                <w:szCs w:val="28"/>
              </w:rPr>
            </w:pPr>
          </w:p>
        </w:tc>
      </w:tr>
    </w:tbl>
    <w:p w14:paraId="42236736" w14:textId="77777777" w:rsidR="003332C5" w:rsidRPr="0037255F" w:rsidRDefault="003332C5" w:rsidP="00E91D60">
      <w:pPr>
        <w:rPr>
          <w:rFonts w:cs="Arial"/>
          <w:szCs w:val="24"/>
        </w:rPr>
      </w:pPr>
    </w:p>
    <w:p w14:paraId="633B4DFE" w14:textId="77777777" w:rsidR="003332C5" w:rsidRPr="0037255F" w:rsidRDefault="003332C5" w:rsidP="00E91D60">
      <w:pPr>
        <w:rPr>
          <w:rFonts w:cs="Arial"/>
          <w:b/>
          <w:szCs w:val="24"/>
        </w:rPr>
      </w:pPr>
      <w:r w:rsidRPr="0037255F">
        <w:rPr>
          <w:rFonts w:cs="Arial"/>
          <w:b/>
          <w:szCs w:val="24"/>
        </w:rPr>
        <w:t>Thank you for your co-operation.</w:t>
      </w:r>
    </w:p>
    <w:p w14:paraId="752BFF22" w14:textId="77777777" w:rsidR="003332C5" w:rsidRPr="0037255F" w:rsidRDefault="003332C5" w:rsidP="00E91D60">
      <w:pPr>
        <w:rPr>
          <w:rFonts w:cs="Arial"/>
          <w:szCs w:val="24"/>
        </w:rPr>
      </w:pPr>
      <w:r w:rsidRPr="0037255F">
        <w:rPr>
          <w:rFonts w:cs="Arial"/>
          <w:szCs w:val="24"/>
        </w:rPr>
        <w:t>Equality and Human Rights Unit</w:t>
      </w:r>
      <w:r w:rsidR="009A7B01" w:rsidRPr="0037255F">
        <w:rPr>
          <w:rFonts w:cs="Arial"/>
          <w:szCs w:val="24"/>
        </w:rPr>
        <w:t>.</w:t>
      </w:r>
    </w:p>
    <w:sectPr w:rsidR="003332C5" w:rsidRPr="0037255F" w:rsidSect="00E91D60">
      <w:headerReference w:type="even" r:id="rId10"/>
      <w:headerReference w:type="default" r:id="rId11"/>
      <w:footerReference w:type="even" r:id="rId12"/>
      <w:footerReference w:type="default" r:id="rId13"/>
      <w:headerReference w:type="first" r:id="rId14"/>
      <w:footerReference w:type="first" r:id="rId15"/>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5CD5" w14:textId="77777777" w:rsidR="002F27A9" w:rsidRDefault="002F27A9">
      <w:r>
        <w:separator/>
      </w:r>
    </w:p>
  </w:endnote>
  <w:endnote w:type="continuationSeparator" w:id="0">
    <w:p w14:paraId="0EA871F3" w14:textId="77777777" w:rsidR="002F27A9" w:rsidRDefault="002F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5D3" w14:textId="77777777" w:rsidR="0075476B" w:rsidRDefault="005A5A94" w:rsidP="00E43D7A">
    <w:pPr>
      <w:pStyle w:val="Footer"/>
      <w:framePr w:wrap="around" w:vAnchor="text" w:hAnchor="margin" w:xAlign="right" w:y="1"/>
      <w:rPr>
        <w:rStyle w:val="PageNumber"/>
      </w:rPr>
    </w:pPr>
    <w:r>
      <w:rPr>
        <w:rStyle w:val="PageNumber"/>
      </w:rPr>
      <w:fldChar w:fldCharType="begin"/>
    </w:r>
    <w:r w:rsidR="0075476B">
      <w:rPr>
        <w:rStyle w:val="PageNumber"/>
      </w:rPr>
      <w:instrText xml:space="preserve">PAGE  </w:instrText>
    </w:r>
    <w:r>
      <w:rPr>
        <w:rStyle w:val="PageNumber"/>
      </w:rPr>
      <w:fldChar w:fldCharType="end"/>
    </w:r>
  </w:p>
  <w:p w14:paraId="6A8E7A93" w14:textId="77777777" w:rsidR="0075476B" w:rsidRDefault="0075476B"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B5E1" w14:textId="77777777" w:rsidR="0075476B" w:rsidRDefault="005A5A94" w:rsidP="00E43D7A">
    <w:pPr>
      <w:pStyle w:val="Footer"/>
      <w:framePr w:wrap="around" w:vAnchor="text" w:hAnchor="margin" w:xAlign="right" w:y="1"/>
      <w:rPr>
        <w:rStyle w:val="PageNumber"/>
      </w:rPr>
    </w:pPr>
    <w:r>
      <w:rPr>
        <w:rStyle w:val="PageNumber"/>
      </w:rPr>
      <w:fldChar w:fldCharType="begin"/>
    </w:r>
    <w:r w:rsidR="0075476B">
      <w:rPr>
        <w:rStyle w:val="PageNumber"/>
      </w:rPr>
      <w:instrText xml:space="preserve">PAGE  </w:instrText>
    </w:r>
    <w:r>
      <w:rPr>
        <w:rStyle w:val="PageNumber"/>
      </w:rPr>
      <w:fldChar w:fldCharType="separate"/>
    </w:r>
    <w:r w:rsidR="007E38F4">
      <w:rPr>
        <w:rStyle w:val="PageNumber"/>
        <w:noProof/>
      </w:rPr>
      <w:t>18</w:t>
    </w:r>
    <w:r>
      <w:rPr>
        <w:rStyle w:val="PageNumber"/>
      </w:rPr>
      <w:fldChar w:fldCharType="end"/>
    </w:r>
  </w:p>
  <w:p w14:paraId="7831295D" w14:textId="77777777" w:rsidR="0075476B" w:rsidRDefault="0075476B" w:rsidP="002A74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9094" w14:textId="77777777" w:rsidR="00023D7B" w:rsidRDefault="00023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8333" w14:textId="77777777" w:rsidR="002F27A9" w:rsidRDefault="002F27A9">
      <w:r>
        <w:separator/>
      </w:r>
    </w:p>
  </w:footnote>
  <w:footnote w:type="continuationSeparator" w:id="0">
    <w:p w14:paraId="016417C5" w14:textId="77777777" w:rsidR="002F27A9" w:rsidRDefault="002F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CA7" w14:textId="77777777" w:rsidR="00023D7B" w:rsidRDefault="00023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72BF" w14:textId="77777777" w:rsidR="00023D7B" w:rsidRDefault="00023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2737" w14:textId="77777777" w:rsidR="00023D7B" w:rsidRDefault="00023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334ADB"/>
    <w:multiLevelType w:val="hybridMultilevel"/>
    <w:tmpl w:val="FD926674"/>
    <w:lvl w:ilvl="0" w:tplc="FFFFFFFF">
      <w:start w:val="1"/>
      <w:numFmt w:val="ideographDigital"/>
      <w:lvlText w:val=""/>
      <w:lvlJc w:val="left"/>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1" w15:restartNumberingAfterBreak="0">
    <w:nsid w:val="000C00DD"/>
    <w:multiLevelType w:val="multilevel"/>
    <w:tmpl w:val="19648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E256BC"/>
    <w:multiLevelType w:val="hybridMultilevel"/>
    <w:tmpl w:val="3F1807C8"/>
    <w:lvl w:ilvl="0" w:tplc="02B41C66">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lowerRoman"/>
      <w:lvlText w:val="%3."/>
      <w:lvlJc w:val="right"/>
      <w:pPr>
        <w:tabs>
          <w:tab w:val="num" w:pos="2160"/>
        </w:tabs>
        <w:ind w:left="2160" w:hanging="180"/>
      </w:pPr>
    </w:lvl>
    <w:lvl w:ilvl="3" w:tplc="1C3C825A"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2AE83AD4"/>
    <w:multiLevelType w:val="hybridMultilevel"/>
    <w:tmpl w:val="0E5E8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A3E9F"/>
    <w:multiLevelType w:val="hybridMultilevel"/>
    <w:tmpl w:val="81C4A324"/>
    <w:lvl w:ilvl="0" w:tplc="0B1A41B8">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A0343DF"/>
    <w:multiLevelType w:val="hybridMultilevel"/>
    <w:tmpl w:val="FA08B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543D5"/>
    <w:multiLevelType w:val="hybridMultilevel"/>
    <w:tmpl w:val="EB34B10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06941"/>
    <w:multiLevelType w:val="multilevel"/>
    <w:tmpl w:val="78E6B2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9055BD"/>
    <w:multiLevelType w:val="hybridMultilevel"/>
    <w:tmpl w:val="1DC6810A"/>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587409"/>
    <w:multiLevelType w:val="hybridMultilevel"/>
    <w:tmpl w:val="FF1EB4A0"/>
    <w:lvl w:ilvl="0" w:tplc="08090001">
      <w:start w:val="1"/>
      <w:numFmt w:val="decimal"/>
      <w:lvlText w:val="6.%1"/>
      <w:lvlJc w:val="left"/>
      <w:pPr>
        <w:tabs>
          <w:tab w:val="num" w:pos="567"/>
        </w:tabs>
        <w:ind w:left="567" w:hanging="567"/>
      </w:pPr>
      <w:rPr>
        <w:rFonts w:hint="default"/>
      </w:rPr>
    </w:lvl>
    <w:lvl w:ilvl="1" w:tplc="08090003">
      <w:start w:val="1"/>
      <w:numFmt w:val="bullet"/>
      <w:pStyle w:val="Bullets"/>
      <w:lvlText w:val=""/>
      <w:lvlJc w:val="left"/>
      <w:pPr>
        <w:tabs>
          <w:tab w:val="num" w:pos="1440"/>
        </w:tabs>
        <w:ind w:left="1440" w:hanging="360"/>
      </w:pPr>
      <w:rPr>
        <w:rFonts w:ascii="Symbol" w:hAnsi="Symbol" w:hint="default"/>
        <w:sz w:val="22"/>
        <w:szCs w:val="22"/>
      </w:rPr>
    </w:lvl>
    <w:lvl w:ilvl="2" w:tplc="08090005" w:tentative="1">
      <w:start w:val="1"/>
      <w:numFmt w:val="lowerRoman"/>
      <w:lvlText w:val="%3."/>
      <w:lvlJc w:val="right"/>
      <w:pPr>
        <w:tabs>
          <w:tab w:val="num" w:pos="2160"/>
        </w:tabs>
        <w:ind w:left="2160" w:hanging="180"/>
      </w:pPr>
    </w:lvl>
    <w:lvl w:ilvl="3" w:tplc="1C3C825A"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8" w15:restartNumberingAfterBreak="0">
    <w:nsid w:val="7105123A"/>
    <w:multiLevelType w:val="multilevel"/>
    <w:tmpl w:val="BEE856B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3F01C07"/>
    <w:multiLevelType w:val="multilevel"/>
    <w:tmpl w:val="8A50816E"/>
    <w:lvl w:ilvl="0">
      <w:start w:val="1"/>
      <w:numFmt w:val="decimal"/>
      <w:pStyle w:val="JGNumberedHeading"/>
      <w:lvlText w:val="%1."/>
      <w:lvlJc w:val="left"/>
      <w:pPr>
        <w:tabs>
          <w:tab w:val="num" w:pos="360"/>
        </w:tabs>
        <w:ind w:left="360" w:hanging="360"/>
      </w:pPr>
      <w:rPr>
        <w:rFonts w:hint="default"/>
      </w:rPr>
    </w:lvl>
    <w:lvl w:ilvl="1">
      <w:start w:val="1"/>
      <w:numFmt w:val="decimal"/>
      <w:pStyle w:val="JGNumberedParagraph"/>
      <w:lvlText w:val="%1.%2."/>
      <w:lvlJc w:val="left"/>
      <w:pPr>
        <w:tabs>
          <w:tab w:val="num" w:pos="792"/>
        </w:tabs>
        <w:ind w:left="792" w:hanging="432"/>
      </w:pPr>
      <w:rPr>
        <w:rFonts w:ascii="Times New Roman" w:hAnsi="Times New Roman"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FD7F3D"/>
    <w:multiLevelType w:val="multilevel"/>
    <w:tmpl w:val="A1EC66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737EF"/>
    <w:multiLevelType w:val="hybridMultilevel"/>
    <w:tmpl w:val="18668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63175243">
    <w:abstractNumId w:val="17"/>
  </w:num>
  <w:num w:numId="2" w16cid:durableId="571089966">
    <w:abstractNumId w:val="21"/>
  </w:num>
  <w:num w:numId="3" w16cid:durableId="871964087">
    <w:abstractNumId w:val="14"/>
  </w:num>
  <w:num w:numId="4" w16cid:durableId="670908711">
    <w:abstractNumId w:val="11"/>
  </w:num>
  <w:num w:numId="5" w16cid:durableId="1229339842">
    <w:abstractNumId w:val="16"/>
  </w:num>
  <w:num w:numId="6" w16cid:durableId="739598316">
    <w:abstractNumId w:val="2"/>
  </w:num>
  <w:num w:numId="7" w16cid:durableId="538007438">
    <w:abstractNumId w:val="10"/>
  </w:num>
  <w:num w:numId="8" w16cid:durableId="818615438">
    <w:abstractNumId w:val="7"/>
  </w:num>
  <w:num w:numId="9" w16cid:durableId="1220482330">
    <w:abstractNumId w:val="20"/>
  </w:num>
  <w:num w:numId="10" w16cid:durableId="1168331003">
    <w:abstractNumId w:val="9"/>
  </w:num>
  <w:num w:numId="11" w16cid:durableId="1821579081">
    <w:abstractNumId w:val="18"/>
  </w:num>
  <w:num w:numId="12" w16cid:durableId="2120754005">
    <w:abstractNumId w:val="1"/>
  </w:num>
  <w:num w:numId="13" w16cid:durableId="628436704">
    <w:abstractNumId w:val="12"/>
  </w:num>
  <w:num w:numId="14" w16cid:durableId="220488133">
    <w:abstractNumId w:val="6"/>
  </w:num>
  <w:num w:numId="15" w16cid:durableId="244002075">
    <w:abstractNumId w:val="15"/>
  </w:num>
  <w:num w:numId="16" w16cid:durableId="474954896">
    <w:abstractNumId w:val="3"/>
  </w:num>
  <w:num w:numId="17" w16cid:durableId="277876238">
    <w:abstractNumId w:val="22"/>
  </w:num>
  <w:num w:numId="18" w16cid:durableId="15496106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218896">
    <w:abstractNumId w:val="5"/>
  </w:num>
  <w:num w:numId="20" w16cid:durableId="1472094480">
    <w:abstractNumId w:val="0"/>
  </w:num>
  <w:num w:numId="21" w16cid:durableId="1810779859">
    <w:abstractNumId w:val="19"/>
  </w:num>
  <w:num w:numId="22" w16cid:durableId="1097678423">
    <w:abstractNumId w:val="13"/>
  </w:num>
  <w:num w:numId="23" w16cid:durableId="1410073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D60"/>
    <w:rsid w:val="000177A0"/>
    <w:rsid w:val="000201B5"/>
    <w:rsid w:val="00023D7B"/>
    <w:rsid w:val="00036B40"/>
    <w:rsid w:val="000379D4"/>
    <w:rsid w:val="0004385A"/>
    <w:rsid w:val="0005678C"/>
    <w:rsid w:val="00057D57"/>
    <w:rsid w:val="000606DE"/>
    <w:rsid w:val="00062553"/>
    <w:rsid w:val="0007283B"/>
    <w:rsid w:val="00072FE7"/>
    <w:rsid w:val="00090345"/>
    <w:rsid w:val="00090E78"/>
    <w:rsid w:val="000C0E89"/>
    <w:rsid w:val="000C1A4E"/>
    <w:rsid w:val="000C2769"/>
    <w:rsid w:val="000C5B21"/>
    <w:rsid w:val="000D2AA3"/>
    <w:rsid w:val="000D55D5"/>
    <w:rsid w:val="000D5735"/>
    <w:rsid w:val="000E005E"/>
    <w:rsid w:val="000E7D85"/>
    <w:rsid w:val="000F52C4"/>
    <w:rsid w:val="000F6B37"/>
    <w:rsid w:val="001161CF"/>
    <w:rsid w:val="00120303"/>
    <w:rsid w:val="001238AD"/>
    <w:rsid w:val="00132AF0"/>
    <w:rsid w:val="0013353D"/>
    <w:rsid w:val="0014279B"/>
    <w:rsid w:val="001633C8"/>
    <w:rsid w:val="00165E5A"/>
    <w:rsid w:val="00170892"/>
    <w:rsid w:val="00171D73"/>
    <w:rsid w:val="00172F2F"/>
    <w:rsid w:val="0018689E"/>
    <w:rsid w:val="0019243D"/>
    <w:rsid w:val="00195C79"/>
    <w:rsid w:val="001A43F4"/>
    <w:rsid w:val="001A7C62"/>
    <w:rsid w:val="001B3C3B"/>
    <w:rsid w:val="001B6F48"/>
    <w:rsid w:val="001B7B76"/>
    <w:rsid w:val="001C0AAC"/>
    <w:rsid w:val="001D358D"/>
    <w:rsid w:val="001F107E"/>
    <w:rsid w:val="00235BFC"/>
    <w:rsid w:val="00236571"/>
    <w:rsid w:val="002453D6"/>
    <w:rsid w:val="00254528"/>
    <w:rsid w:val="0025641B"/>
    <w:rsid w:val="002701D2"/>
    <w:rsid w:val="002756E9"/>
    <w:rsid w:val="0027782C"/>
    <w:rsid w:val="00290C83"/>
    <w:rsid w:val="0029110E"/>
    <w:rsid w:val="002A748F"/>
    <w:rsid w:val="002B0F22"/>
    <w:rsid w:val="002B1EA0"/>
    <w:rsid w:val="002B3304"/>
    <w:rsid w:val="002B3E9C"/>
    <w:rsid w:val="002B6A58"/>
    <w:rsid w:val="002D0844"/>
    <w:rsid w:val="002D5926"/>
    <w:rsid w:val="002F27A9"/>
    <w:rsid w:val="002F2CEC"/>
    <w:rsid w:val="00306A99"/>
    <w:rsid w:val="00311FB1"/>
    <w:rsid w:val="00316C7C"/>
    <w:rsid w:val="00325CE3"/>
    <w:rsid w:val="003332C5"/>
    <w:rsid w:val="00342DD0"/>
    <w:rsid w:val="003615FE"/>
    <w:rsid w:val="0037255F"/>
    <w:rsid w:val="00381456"/>
    <w:rsid w:val="0038189A"/>
    <w:rsid w:val="00396A55"/>
    <w:rsid w:val="00396F4A"/>
    <w:rsid w:val="003A4E91"/>
    <w:rsid w:val="003B1BDC"/>
    <w:rsid w:val="003B7869"/>
    <w:rsid w:val="003C64CB"/>
    <w:rsid w:val="003D1F16"/>
    <w:rsid w:val="003D26D0"/>
    <w:rsid w:val="003D3022"/>
    <w:rsid w:val="003E0A55"/>
    <w:rsid w:val="004028A1"/>
    <w:rsid w:val="004139F1"/>
    <w:rsid w:val="004253CF"/>
    <w:rsid w:val="0043482D"/>
    <w:rsid w:val="00440C76"/>
    <w:rsid w:val="004440CE"/>
    <w:rsid w:val="00447B4D"/>
    <w:rsid w:val="00451F26"/>
    <w:rsid w:val="0045231C"/>
    <w:rsid w:val="00452636"/>
    <w:rsid w:val="00453279"/>
    <w:rsid w:val="004551EE"/>
    <w:rsid w:val="004558B0"/>
    <w:rsid w:val="0046171C"/>
    <w:rsid w:val="00464948"/>
    <w:rsid w:val="00467059"/>
    <w:rsid w:val="00471EB9"/>
    <w:rsid w:val="00472EEF"/>
    <w:rsid w:val="0048005B"/>
    <w:rsid w:val="004C0647"/>
    <w:rsid w:val="004C0D32"/>
    <w:rsid w:val="004D1606"/>
    <w:rsid w:val="004F1088"/>
    <w:rsid w:val="004F12E3"/>
    <w:rsid w:val="004F4523"/>
    <w:rsid w:val="00502AFF"/>
    <w:rsid w:val="00511482"/>
    <w:rsid w:val="00511BB9"/>
    <w:rsid w:val="00513C9F"/>
    <w:rsid w:val="00513CBB"/>
    <w:rsid w:val="00547252"/>
    <w:rsid w:val="0055428F"/>
    <w:rsid w:val="0056412B"/>
    <w:rsid w:val="005807EB"/>
    <w:rsid w:val="00587090"/>
    <w:rsid w:val="00593770"/>
    <w:rsid w:val="005A10AF"/>
    <w:rsid w:val="005A5A94"/>
    <w:rsid w:val="005C71AE"/>
    <w:rsid w:val="005D679F"/>
    <w:rsid w:val="005F3B84"/>
    <w:rsid w:val="005F73C0"/>
    <w:rsid w:val="00602468"/>
    <w:rsid w:val="00606375"/>
    <w:rsid w:val="00615494"/>
    <w:rsid w:val="00617B17"/>
    <w:rsid w:val="00622CB4"/>
    <w:rsid w:val="0064175A"/>
    <w:rsid w:val="00651DE0"/>
    <w:rsid w:val="00661374"/>
    <w:rsid w:val="00680C37"/>
    <w:rsid w:val="00690EA4"/>
    <w:rsid w:val="00695C22"/>
    <w:rsid w:val="00697BF1"/>
    <w:rsid w:val="006B2142"/>
    <w:rsid w:val="006B3299"/>
    <w:rsid w:val="006C078D"/>
    <w:rsid w:val="006D1738"/>
    <w:rsid w:val="006D5BAF"/>
    <w:rsid w:val="006F27BC"/>
    <w:rsid w:val="0070318B"/>
    <w:rsid w:val="0071401E"/>
    <w:rsid w:val="00725984"/>
    <w:rsid w:val="00737156"/>
    <w:rsid w:val="00740111"/>
    <w:rsid w:val="00740800"/>
    <w:rsid w:val="0074308B"/>
    <w:rsid w:val="0075476B"/>
    <w:rsid w:val="007972F8"/>
    <w:rsid w:val="007B5805"/>
    <w:rsid w:val="007C0C1E"/>
    <w:rsid w:val="007D3086"/>
    <w:rsid w:val="007D341D"/>
    <w:rsid w:val="007D5A75"/>
    <w:rsid w:val="007E38F4"/>
    <w:rsid w:val="007F560A"/>
    <w:rsid w:val="007F714E"/>
    <w:rsid w:val="00804694"/>
    <w:rsid w:val="008121C3"/>
    <w:rsid w:val="008122C2"/>
    <w:rsid w:val="00815ECD"/>
    <w:rsid w:val="008205D0"/>
    <w:rsid w:val="008231FD"/>
    <w:rsid w:val="00863C38"/>
    <w:rsid w:val="008755D6"/>
    <w:rsid w:val="008837D8"/>
    <w:rsid w:val="008A05BF"/>
    <w:rsid w:val="008B1635"/>
    <w:rsid w:val="008B189D"/>
    <w:rsid w:val="008B44CE"/>
    <w:rsid w:val="008B6AF8"/>
    <w:rsid w:val="008C4657"/>
    <w:rsid w:val="008D25B4"/>
    <w:rsid w:val="008D2AE6"/>
    <w:rsid w:val="008D7D40"/>
    <w:rsid w:val="008E3837"/>
    <w:rsid w:val="00900A1C"/>
    <w:rsid w:val="00903144"/>
    <w:rsid w:val="00905807"/>
    <w:rsid w:val="009074FF"/>
    <w:rsid w:val="00917049"/>
    <w:rsid w:val="00935EC0"/>
    <w:rsid w:val="00957689"/>
    <w:rsid w:val="0096690F"/>
    <w:rsid w:val="00977E5F"/>
    <w:rsid w:val="00980D3C"/>
    <w:rsid w:val="009811BF"/>
    <w:rsid w:val="00982CA0"/>
    <w:rsid w:val="00991804"/>
    <w:rsid w:val="009A7B01"/>
    <w:rsid w:val="009B2C4A"/>
    <w:rsid w:val="009B58F6"/>
    <w:rsid w:val="009B6E01"/>
    <w:rsid w:val="009E02EB"/>
    <w:rsid w:val="009E28E3"/>
    <w:rsid w:val="009F403E"/>
    <w:rsid w:val="00A20201"/>
    <w:rsid w:val="00A216AC"/>
    <w:rsid w:val="00A3578A"/>
    <w:rsid w:val="00A36C55"/>
    <w:rsid w:val="00A373FA"/>
    <w:rsid w:val="00A45DB3"/>
    <w:rsid w:val="00A5202E"/>
    <w:rsid w:val="00A558FB"/>
    <w:rsid w:val="00A859EB"/>
    <w:rsid w:val="00A92882"/>
    <w:rsid w:val="00A94EDF"/>
    <w:rsid w:val="00AA07ED"/>
    <w:rsid w:val="00AA7515"/>
    <w:rsid w:val="00AB1098"/>
    <w:rsid w:val="00AC0164"/>
    <w:rsid w:val="00AC79DE"/>
    <w:rsid w:val="00AD65F6"/>
    <w:rsid w:val="00AF12DE"/>
    <w:rsid w:val="00B05BDF"/>
    <w:rsid w:val="00B20018"/>
    <w:rsid w:val="00B2142B"/>
    <w:rsid w:val="00B30A18"/>
    <w:rsid w:val="00B377B6"/>
    <w:rsid w:val="00B50E50"/>
    <w:rsid w:val="00B54AAC"/>
    <w:rsid w:val="00B5729E"/>
    <w:rsid w:val="00B6242F"/>
    <w:rsid w:val="00B66DF6"/>
    <w:rsid w:val="00B67B29"/>
    <w:rsid w:val="00B87381"/>
    <w:rsid w:val="00B950FE"/>
    <w:rsid w:val="00B96812"/>
    <w:rsid w:val="00BB0316"/>
    <w:rsid w:val="00BB5334"/>
    <w:rsid w:val="00BB609C"/>
    <w:rsid w:val="00BC6A03"/>
    <w:rsid w:val="00BD6DF3"/>
    <w:rsid w:val="00BE6C3F"/>
    <w:rsid w:val="00BF4C55"/>
    <w:rsid w:val="00C00DB2"/>
    <w:rsid w:val="00C0690F"/>
    <w:rsid w:val="00C10273"/>
    <w:rsid w:val="00C13622"/>
    <w:rsid w:val="00C14F2E"/>
    <w:rsid w:val="00C2119E"/>
    <w:rsid w:val="00C330B6"/>
    <w:rsid w:val="00C35F19"/>
    <w:rsid w:val="00C421DB"/>
    <w:rsid w:val="00C61FEC"/>
    <w:rsid w:val="00C8665D"/>
    <w:rsid w:val="00C9044E"/>
    <w:rsid w:val="00C91439"/>
    <w:rsid w:val="00CA53A3"/>
    <w:rsid w:val="00CE7DF4"/>
    <w:rsid w:val="00CF67E8"/>
    <w:rsid w:val="00D06509"/>
    <w:rsid w:val="00D16F19"/>
    <w:rsid w:val="00D17AAC"/>
    <w:rsid w:val="00D35B33"/>
    <w:rsid w:val="00D40064"/>
    <w:rsid w:val="00D4612A"/>
    <w:rsid w:val="00D615A7"/>
    <w:rsid w:val="00D947A4"/>
    <w:rsid w:val="00DB7070"/>
    <w:rsid w:val="00DC21BF"/>
    <w:rsid w:val="00DE2F46"/>
    <w:rsid w:val="00DE5027"/>
    <w:rsid w:val="00DF0B92"/>
    <w:rsid w:val="00E035B0"/>
    <w:rsid w:val="00E1174C"/>
    <w:rsid w:val="00E144F4"/>
    <w:rsid w:val="00E2049E"/>
    <w:rsid w:val="00E32997"/>
    <w:rsid w:val="00E35667"/>
    <w:rsid w:val="00E42CD8"/>
    <w:rsid w:val="00E43D7A"/>
    <w:rsid w:val="00E521B4"/>
    <w:rsid w:val="00E60597"/>
    <w:rsid w:val="00E91D60"/>
    <w:rsid w:val="00E973A3"/>
    <w:rsid w:val="00EA65D8"/>
    <w:rsid w:val="00EC38F3"/>
    <w:rsid w:val="00ED662D"/>
    <w:rsid w:val="00EE6561"/>
    <w:rsid w:val="00EE6E26"/>
    <w:rsid w:val="00EF5EC9"/>
    <w:rsid w:val="00F06256"/>
    <w:rsid w:val="00F130A3"/>
    <w:rsid w:val="00F168F3"/>
    <w:rsid w:val="00F229BB"/>
    <w:rsid w:val="00F242A7"/>
    <w:rsid w:val="00F3038A"/>
    <w:rsid w:val="00F34F5E"/>
    <w:rsid w:val="00F4418B"/>
    <w:rsid w:val="00F56A4E"/>
    <w:rsid w:val="00F62860"/>
    <w:rsid w:val="00F66EA2"/>
    <w:rsid w:val="00F7536C"/>
    <w:rsid w:val="00F87B31"/>
    <w:rsid w:val="00FA052F"/>
    <w:rsid w:val="00FA7652"/>
    <w:rsid w:val="00FB3F87"/>
    <w:rsid w:val="00FB73BF"/>
    <w:rsid w:val="00FC065F"/>
    <w:rsid w:val="00FC2EDA"/>
    <w:rsid w:val="00FC4897"/>
    <w:rsid w:val="00FC48B0"/>
    <w:rsid w:val="00FD323C"/>
    <w:rsid w:val="00FF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2"/>
    </o:shapelayout>
  </w:shapeDefaults>
  <w:decimalSymbol w:val="."/>
  <w:listSeparator w:val=","/>
  <w14:docId w14:val="3B29B0F1"/>
  <w15:docId w15:val="{E6527EF6-9421-4B7B-AC4D-D56DACFA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link w:val="FooterChar"/>
    <w:rsid w:val="002A748F"/>
    <w:pPr>
      <w:tabs>
        <w:tab w:val="center" w:pos="4320"/>
        <w:tab w:val="right" w:pos="8640"/>
      </w:tabs>
    </w:pPr>
  </w:style>
  <w:style w:type="character" w:styleId="PageNumber">
    <w:name w:val="page number"/>
    <w:basedOn w:val="DefaultParagraphFont"/>
    <w:rsid w:val="002A748F"/>
  </w:style>
  <w:style w:type="table" w:styleId="TableGrid">
    <w:name w:val="Table Grid"/>
    <w:basedOn w:val="TableNormal"/>
    <w:uiPriority w:val="59"/>
    <w:rsid w:val="00BB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58D"/>
    <w:rPr>
      <w:rFonts w:ascii="Tahoma" w:hAnsi="Tahoma" w:cs="Tahoma"/>
      <w:sz w:val="16"/>
      <w:szCs w:val="16"/>
    </w:rPr>
  </w:style>
  <w:style w:type="character" w:customStyle="1" w:styleId="BalloonTextChar">
    <w:name w:val="Balloon Text Char"/>
    <w:link w:val="BalloonText"/>
    <w:uiPriority w:val="99"/>
    <w:semiHidden/>
    <w:rsid w:val="001D358D"/>
    <w:rPr>
      <w:rFonts w:ascii="Tahoma" w:hAnsi="Tahoma" w:cs="Tahoma"/>
      <w:sz w:val="16"/>
      <w:szCs w:val="16"/>
      <w:lang w:eastAsia="en-US"/>
    </w:rPr>
  </w:style>
  <w:style w:type="paragraph" w:styleId="BodyText2">
    <w:name w:val="Body Text 2"/>
    <w:basedOn w:val="Normal"/>
    <w:link w:val="BodyText2Char"/>
    <w:uiPriority w:val="99"/>
    <w:unhideWhenUsed/>
    <w:rsid w:val="00BE6C3F"/>
    <w:pPr>
      <w:spacing w:after="120" w:line="480" w:lineRule="auto"/>
    </w:pPr>
  </w:style>
  <w:style w:type="character" w:customStyle="1" w:styleId="BodyText2Char">
    <w:name w:val="Body Text 2 Char"/>
    <w:link w:val="BodyText2"/>
    <w:uiPriority w:val="99"/>
    <w:rsid w:val="00BE6C3F"/>
    <w:rPr>
      <w:rFonts w:ascii="Arial" w:hAnsi="Arial"/>
      <w:sz w:val="24"/>
      <w:lang w:eastAsia="en-US"/>
    </w:rPr>
  </w:style>
  <w:style w:type="paragraph" w:styleId="BodyText3">
    <w:name w:val="Body Text 3"/>
    <w:basedOn w:val="Normal"/>
    <w:link w:val="BodyText3Char"/>
    <w:uiPriority w:val="99"/>
    <w:unhideWhenUsed/>
    <w:rsid w:val="00BE6C3F"/>
    <w:pPr>
      <w:spacing w:after="120"/>
    </w:pPr>
    <w:rPr>
      <w:sz w:val="16"/>
      <w:szCs w:val="16"/>
    </w:rPr>
  </w:style>
  <w:style w:type="character" w:customStyle="1" w:styleId="BodyText3Char">
    <w:name w:val="Body Text 3 Char"/>
    <w:link w:val="BodyText3"/>
    <w:uiPriority w:val="99"/>
    <w:rsid w:val="00BE6C3F"/>
    <w:rPr>
      <w:rFonts w:ascii="Arial" w:hAnsi="Arial"/>
      <w:sz w:val="16"/>
      <w:szCs w:val="16"/>
      <w:lang w:eastAsia="en-US"/>
    </w:rPr>
  </w:style>
  <w:style w:type="paragraph" w:customStyle="1" w:styleId="BulletPointsText">
    <w:name w:val="Bullet Points Text"/>
    <w:basedOn w:val="BulletPoints1"/>
    <w:rsid w:val="00BE6C3F"/>
    <w:pPr>
      <w:numPr>
        <w:numId w:val="0"/>
      </w:numPr>
      <w:ind w:left="1208" w:right="851"/>
    </w:pPr>
  </w:style>
  <w:style w:type="paragraph" w:styleId="Header">
    <w:name w:val="header"/>
    <w:basedOn w:val="Normal"/>
    <w:link w:val="HeaderChar"/>
    <w:uiPriority w:val="99"/>
    <w:unhideWhenUsed/>
    <w:rsid w:val="008B44CE"/>
    <w:pPr>
      <w:tabs>
        <w:tab w:val="center" w:pos="4513"/>
        <w:tab w:val="right" w:pos="9026"/>
      </w:tabs>
    </w:pPr>
  </w:style>
  <w:style w:type="character" w:customStyle="1" w:styleId="HeaderChar">
    <w:name w:val="Header Char"/>
    <w:link w:val="Header"/>
    <w:uiPriority w:val="99"/>
    <w:rsid w:val="008B44CE"/>
    <w:rPr>
      <w:rFonts w:ascii="Arial" w:hAnsi="Arial"/>
      <w:sz w:val="24"/>
      <w:lang w:eastAsia="en-US"/>
    </w:rPr>
  </w:style>
  <w:style w:type="character" w:styleId="CommentReference">
    <w:name w:val="annotation reference"/>
    <w:uiPriority w:val="99"/>
    <w:semiHidden/>
    <w:unhideWhenUsed/>
    <w:rsid w:val="0043482D"/>
    <w:rPr>
      <w:sz w:val="16"/>
      <w:szCs w:val="16"/>
    </w:rPr>
  </w:style>
  <w:style w:type="paragraph" w:styleId="CommentText">
    <w:name w:val="annotation text"/>
    <w:basedOn w:val="Normal"/>
    <w:link w:val="CommentTextChar"/>
    <w:uiPriority w:val="99"/>
    <w:unhideWhenUsed/>
    <w:rsid w:val="007972F8"/>
    <w:rPr>
      <w:sz w:val="20"/>
    </w:rPr>
  </w:style>
  <w:style w:type="character" w:customStyle="1" w:styleId="CommentTextChar">
    <w:name w:val="Comment Text Char"/>
    <w:link w:val="CommentText"/>
    <w:uiPriority w:val="99"/>
    <w:rsid w:val="007972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482D"/>
    <w:rPr>
      <w:b/>
      <w:bCs/>
    </w:rPr>
  </w:style>
  <w:style w:type="character" w:customStyle="1" w:styleId="CommentSubjectChar">
    <w:name w:val="Comment Subject Char"/>
    <w:link w:val="CommentSubject"/>
    <w:uiPriority w:val="99"/>
    <w:semiHidden/>
    <w:rsid w:val="0043482D"/>
    <w:rPr>
      <w:rFonts w:ascii="Arial" w:hAnsi="Arial"/>
      <w:b/>
      <w:bCs/>
      <w:lang w:eastAsia="en-US"/>
    </w:rPr>
  </w:style>
  <w:style w:type="paragraph" w:customStyle="1" w:styleId="Bullets">
    <w:name w:val="Bullets"/>
    <w:basedOn w:val="Normal"/>
    <w:rsid w:val="00C330B6"/>
    <w:pPr>
      <w:widowControl w:val="0"/>
      <w:numPr>
        <w:ilvl w:val="1"/>
        <w:numId w:val="15"/>
      </w:numPr>
    </w:pPr>
    <w:rPr>
      <w:szCs w:val="22"/>
      <w:lang w:eastAsia="en-GB"/>
    </w:rPr>
  </w:style>
  <w:style w:type="character" w:customStyle="1" w:styleId="FooterChar">
    <w:name w:val="Footer Char"/>
    <w:link w:val="Footer"/>
    <w:rsid w:val="00E60597"/>
    <w:rPr>
      <w:rFonts w:ascii="Arial" w:hAnsi="Arial"/>
      <w:sz w:val="24"/>
      <w:lang w:eastAsia="en-US"/>
    </w:rPr>
  </w:style>
  <w:style w:type="paragraph" w:styleId="ListParagraph">
    <w:name w:val="List Paragraph"/>
    <w:basedOn w:val="Normal"/>
    <w:next w:val="Normal"/>
    <w:uiPriority w:val="34"/>
    <w:qFormat/>
    <w:rsid w:val="002B3304"/>
    <w:pPr>
      <w:autoSpaceDE w:val="0"/>
      <w:autoSpaceDN w:val="0"/>
      <w:adjustRightInd w:val="0"/>
    </w:pPr>
    <w:rPr>
      <w:rFonts w:cs="Arial"/>
      <w:szCs w:val="24"/>
      <w:lang w:eastAsia="en-GB"/>
    </w:rPr>
  </w:style>
  <w:style w:type="paragraph" w:customStyle="1" w:styleId="JGNumberedHeading">
    <w:name w:val="JG Numbered Heading"/>
    <w:basedOn w:val="Normal"/>
    <w:rsid w:val="00695C22"/>
    <w:pPr>
      <w:keepNext/>
      <w:numPr>
        <w:numId w:val="21"/>
      </w:numPr>
      <w:spacing w:before="120" w:after="120"/>
    </w:pPr>
    <w:rPr>
      <w:rFonts w:ascii="Times New Roman" w:hAnsi="Times New Roman"/>
      <w:b/>
      <w:color w:val="000000"/>
      <w:szCs w:val="24"/>
    </w:rPr>
  </w:style>
  <w:style w:type="paragraph" w:customStyle="1" w:styleId="JGNumberedParagraph">
    <w:name w:val="JG Numbered Paragraph"/>
    <w:basedOn w:val="Normal"/>
    <w:rsid w:val="00695C22"/>
    <w:pPr>
      <w:numPr>
        <w:ilvl w:val="1"/>
        <w:numId w:val="21"/>
      </w:numPr>
      <w:spacing w:before="120" w:after="120"/>
    </w:pPr>
    <w:rPr>
      <w:rFonts w:ascii="Times New Roman" w:hAnsi="Times New Roman"/>
      <w:szCs w:val="24"/>
    </w:rPr>
  </w:style>
  <w:style w:type="paragraph" w:customStyle="1" w:styleId="Bullet-sub">
    <w:name w:val="Bullet-sub"/>
    <w:uiPriority w:val="1"/>
    <w:qFormat/>
    <w:rsid w:val="000C1A4E"/>
    <w:pPr>
      <w:numPr>
        <w:numId w:val="22"/>
      </w:numPr>
      <w:spacing w:after="284" w:line="288" w:lineRule="auto"/>
    </w:pPr>
    <w:rPr>
      <w:rFonts w:ascii="Arial" w:hAnsi="Arial"/>
      <w:sz w:val="24"/>
    </w:rPr>
  </w:style>
  <w:style w:type="paragraph" w:styleId="Revision">
    <w:name w:val="Revision"/>
    <w:hidden/>
    <w:uiPriority w:val="99"/>
    <w:semiHidden/>
    <w:rsid w:val="006B214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ni.gov.uk/consultations/consultation-member-contributions-structure-hsc-pension-sche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89A7-C903-4FA9-B6D7-2329B1D2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18448</CharactersWithSpaces>
  <SharedDoc>false</SharedDoc>
  <HLinks>
    <vt:vector size="12" baseType="variant">
      <vt:variant>
        <vt:i4>8192101</vt:i4>
      </vt:variant>
      <vt:variant>
        <vt:i4>3</vt:i4>
      </vt:variant>
      <vt:variant>
        <vt:i4>0</vt:i4>
      </vt:variant>
      <vt:variant>
        <vt:i4>5</vt:i4>
      </vt:variant>
      <vt:variant>
        <vt:lpwstr/>
      </vt:variant>
      <vt:variant>
        <vt:lpwstr>Onefour</vt:lpwstr>
      </vt:variant>
      <vt:variant>
        <vt:i4>720990</vt:i4>
      </vt:variant>
      <vt:variant>
        <vt:i4>0</vt:i4>
      </vt:variant>
      <vt:variant>
        <vt:i4>0</vt:i4>
      </vt:variant>
      <vt:variant>
        <vt:i4>5</vt:i4>
      </vt:variant>
      <vt:variant>
        <vt:lpwstr>https://www.health-ni.gov.uk/consultations/consultation-member-contributions-structure-hsc-pension-scheme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1070763</dc:creator>
  <cp:keywords/>
  <cp:lastModifiedBy>Allen, Jenna</cp:lastModifiedBy>
  <cp:revision>3</cp:revision>
  <cp:lastPrinted>2019-01-08T10:59:00Z</cp:lastPrinted>
  <dcterms:created xsi:type="dcterms:W3CDTF">2023-01-25T10:14:00Z</dcterms:created>
  <dcterms:modified xsi:type="dcterms:W3CDTF">2023-01-26T15:00:00Z</dcterms:modified>
</cp:coreProperties>
</file>