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1CACB" w14:textId="77777777" w:rsidR="0070224B" w:rsidRDefault="0070224B" w:rsidP="00957818">
      <w:pPr>
        <w:pStyle w:val="Heading1"/>
        <w:spacing w:line="276" w:lineRule="auto"/>
      </w:pPr>
    </w:p>
    <w:p w14:paraId="6E28047E" w14:textId="77777777" w:rsidR="0070224B" w:rsidRDefault="0070224B" w:rsidP="00957818">
      <w:pPr>
        <w:pStyle w:val="Heading1"/>
        <w:spacing w:line="276" w:lineRule="auto"/>
      </w:pPr>
    </w:p>
    <w:p w14:paraId="371DCE54" w14:textId="23BEEA1C" w:rsidR="00513351" w:rsidRDefault="00FA3616" w:rsidP="00957818">
      <w:pPr>
        <w:pStyle w:val="Heading1"/>
        <w:spacing w:line="276" w:lineRule="auto"/>
      </w:pPr>
      <w:r>
        <w:t>Contingent Decisions</w:t>
      </w:r>
      <w:r w:rsidR="002C16BB">
        <w:t xml:space="preserve"> </w:t>
      </w:r>
      <w:r w:rsidR="00E45B38">
        <w:t>–</w:t>
      </w:r>
      <w:r w:rsidR="002C16BB">
        <w:t xml:space="preserve"> </w:t>
      </w:r>
      <w:r w:rsidR="00E45B38">
        <w:t xml:space="preserve">Added </w:t>
      </w:r>
      <w:r w:rsidR="00BF5132">
        <w:t>b</w:t>
      </w:r>
      <w:r w:rsidR="00E45B38">
        <w:t>enefits</w:t>
      </w:r>
    </w:p>
    <w:p w14:paraId="386FA256" w14:textId="77777777" w:rsidR="00806E49" w:rsidRPr="007561AB" w:rsidRDefault="00806E49" w:rsidP="00957818">
      <w:pPr>
        <w:spacing w:line="276" w:lineRule="auto"/>
        <w:rPr>
          <w:rFonts w:cs="Arial"/>
        </w:rPr>
      </w:pPr>
    </w:p>
    <w:p w14:paraId="78B256B2" w14:textId="2265B66F" w:rsidR="000607FB" w:rsidRDefault="5DABB58E" w:rsidP="00957818">
      <w:pPr>
        <w:spacing w:line="276" w:lineRule="auto"/>
      </w:pPr>
      <w:bookmarkStart w:id="0" w:name="_Hlk140593960"/>
      <w:r>
        <w:t xml:space="preserve">The </w:t>
      </w:r>
      <w:r w:rsidR="1B21C459">
        <w:t xml:space="preserve">availability to </w:t>
      </w:r>
      <w:r>
        <w:t xml:space="preserve">purchase </w:t>
      </w:r>
      <w:r w:rsidR="1FF2AD89">
        <w:t xml:space="preserve">new </w:t>
      </w:r>
      <w:r>
        <w:t>additional benefits</w:t>
      </w:r>
      <w:r w:rsidR="671351C6">
        <w:t xml:space="preserve"> to the legacy 1995/2008 Scheme ended</w:t>
      </w:r>
      <w:r w:rsidR="7F9CBFCC">
        <w:t xml:space="preserve"> </w:t>
      </w:r>
      <w:r w:rsidR="55107B9C">
        <w:t>once a member transitions to the 2015 Scheme</w:t>
      </w:r>
      <w:r w:rsidR="4C47010A">
        <w:t>.</w:t>
      </w:r>
    </w:p>
    <w:p w14:paraId="2CBE470C" w14:textId="1AB8551A" w:rsidR="00E83303" w:rsidRDefault="00E83303" w:rsidP="00957818">
      <w:pPr>
        <w:spacing w:line="276" w:lineRule="auto"/>
      </w:pPr>
    </w:p>
    <w:p w14:paraId="2CA593B3" w14:textId="2726B1E7" w:rsidR="00E83303" w:rsidRDefault="007D2574" w:rsidP="00957818">
      <w:pPr>
        <w:spacing w:line="276" w:lineRule="auto"/>
      </w:pPr>
      <w:r>
        <w:t>A</w:t>
      </w:r>
      <w:r w:rsidR="00E83303">
        <w:t xml:space="preserve">ll member service </w:t>
      </w:r>
      <w:r w:rsidR="008608E4">
        <w:t xml:space="preserve">records are </w:t>
      </w:r>
      <w:r w:rsidR="00E83303">
        <w:t>now rolled back t</w:t>
      </w:r>
      <w:r w:rsidR="00A83EAA">
        <w:t>o the legacy</w:t>
      </w:r>
      <w:r w:rsidR="00E83303">
        <w:t xml:space="preserve"> </w:t>
      </w:r>
      <w:r w:rsidR="00A83EAA">
        <w:t xml:space="preserve">scheme </w:t>
      </w:r>
      <w:r w:rsidR="004C66A0">
        <w:t xml:space="preserve">for the period referred to as the ‘remedy period’ </w:t>
      </w:r>
      <w:r w:rsidR="008608E4">
        <w:t xml:space="preserve">from </w:t>
      </w:r>
      <w:r w:rsidR="004C66A0">
        <w:t>1 April 2015 to 31 March 2022</w:t>
      </w:r>
      <w:r w:rsidR="008608E4">
        <w:t>. R</w:t>
      </w:r>
      <w:r w:rsidR="00794ED8">
        <w:t xml:space="preserve">etrospective </w:t>
      </w:r>
      <w:r w:rsidR="00F970F2">
        <w:t xml:space="preserve">purchase </w:t>
      </w:r>
      <w:r w:rsidR="00794ED8">
        <w:t xml:space="preserve">options may be available to you regarding </w:t>
      </w:r>
      <w:r w:rsidR="00740B78">
        <w:t>added years or additional pension arrangements</w:t>
      </w:r>
      <w:r w:rsidR="00D645B6">
        <w:t xml:space="preserve"> as </w:t>
      </w:r>
      <w:r w:rsidR="00A6449C">
        <w:t>detailed below.</w:t>
      </w:r>
    </w:p>
    <w:p w14:paraId="6F5D7CEB" w14:textId="708E34F6" w:rsidR="00D645B6" w:rsidRDefault="00D645B6" w:rsidP="00957818">
      <w:pPr>
        <w:spacing w:line="276" w:lineRule="auto"/>
      </w:pPr>
    </w:p>
    <w:p w14:paraId="7E6B4551" w14:textId="04A1DAC6" w:rsidR="006D5875" w:rsidRPr="007D166B" w:rsidRDefault="000E3AC9" w:rsidP="00957818">
      <w:pPr>
        <w:pStyle w:val="Heading2"/>
        <w:spacing w:line="276" w:lineRule="auto"/>
      </w:pPr>
      <w:r w:rsidRPr="007D166B">
        <w:t>Reinstated contracts</w:t>
      </w:r>
    </w:p>
    <w:p w14:paraId="50528172" w14:textId="5284008C" w:rsidR="000E3AC9" w:rsidRDefault="000E3AC9" w:rsidP="00957818">
      <w:pPr>
        <w:spacing w:line="276" w:lineRule="auto"/>
      </w:pPr>
    </w:p>
    <w:p w14:paraId="2D15EAA7" w14:textId="74394741" w:rsidR="003F5D62" w:rsidRPr="003F5D62" w:rsidRDefault="003F5D62" w:rsidP="00957818">
      <w:pPr>
        <w:pStyle w:val="Heading3"/>
        <w:spacing w:line="276" w:lineRule="auto"/>
      </w:pPr>
      <w:r w:rsidRPr="003F5D62">
        <w:t>Opted out contingent decisions</w:t>
      </w:r>
    </w:p>
    <w:p w14:paraId="6508F1F1" w14:textId="33147274" w:rsidR="001E345F" w:rsidRDefault="670EB592" w:rsidP="00957818">
      <w:pPr>
        <w:spacing w:line="276" w:lineRule="auto"/>
      </w:pPr>
      <w:r>
        <w:t xml:space="preserve">If you </w:t>
      </w:r>
      <w:r w:rsidR="22569DED">
        <w:t xml:space="preserve">held a full or half cost added years or additional pension contract but </w:t>
      </w:r>
      <w:r>
        <w:t xml:space="preserve">chose to opt out </w:t>
      </w:r>
      <w:r w:rsidR="7296609F">
        <w:t xml:space="preserve">of the legacy scheme </w:t>
      </w:r>
      <w:r w:rsidR="04060666">
        <w:t>instead of moving over to the 2015 Scheme</w:t>
      </w:r>
      <w:r w:rsidR="1C77E0A4">
        <w:t>,</w:t>
      </w:r>
      <w:r w:rsidR="04060666">
        <w:t xml:space="preserve"> </w:t>
      </w:r>
      <w:r w:rsidR="7412E6A0">
        <w:t xml:space="preserve">you may be able to </w:t>
      </w:r>
      <w:r w:rsidR="62ECA395">
        <w:t xml:space="preserve">pay </w:t>
      </w:r>
      <w:r w:rsidR="4DC536AE">
        <w:t xml:space="preserve">retrospective </w:t>
      </w:r>
      <w:r w:rsidR="62ECA395">
        <w:t xml:space="preserve">contributions </w:t>
      </w:r>
      <w:r w:rsidR="4DC536AE">
        <w:t xml:space="preserve">plus associated interest in order to </w:t>
      </w:r>
      <w:r w:rsidR="62ECA395">
        <w:t xml:space="preserve">reinstate your </w:t>
      </w:r>
      <w:r w:rsidR="12B0DB5F">
        <w:t>add</w:t>
      </w:r>
      <w:r w:rsidR="6039738B">
        <w:t xml:space="preserve">itional </w:t>
      </w:r>
      <w:r w:rsidR="12B0DB5F">
        <w:t xml:space="preserve">benefits </w:t>
      </w:r>
      <w:r w:rsidR="62ECA395">
        <w:t>contract</w:t>
      </w:r>
      <w:r w:rsidR="38F83A23">
        <w:t>.</w:t>
      </w:r>
    </w:p>
    <w:p w14:paraId="02FF62C3" w14:textId="77777777" w:rsidR="001E345F" w:rsidRDefault="001E345F" w:rsidP="00957818">
      <w:pPr>
        <w:spacing w:line="276" w:lineRule="auto"/>
      </w:pPr>
    </w:p>
    <w:p w14:paraId="7EEF6C4C" w14:textId="094021A9" w:rsidR="00376558" w:rsidRDefault="001E345F" w:rsidP="00957818">
      <w:pPr>
        <w:spacing w:line="276" w:lineRule="auto"/>
      </w:pPr>
      <w:r>
        <w:t xml:space="preserve">First you would need to have successfully applied </w:t>
      </w:r>
      <w:r w:rsidR="00E635FD">
        <w:t xml:space="preserve">for </w:t>
      </w:r>
      <w:r w:rsidR="00860628">
        <w:t xml:space="preserve">and been accepted to buy </w:t>
      </w:r>
      <w:r w:rsidR="003D26AF">
        <w:t xml:space="preserve">the </w:t>
      </w:r>
      <w:r w:rsidR="008B684B">
        <w:t>opt</w:t>
      </w:r>
      <w:r w:rsidR="003D26AF">
        <w:t>ed</w:t>
      </w:r>
      <w:r w:rsidR="008B684B">
        <w:t xml:space="preserve"> out service </w:t>
      </w:r>
      <w:r w:rsidR="003D26AF">
        <w:t>during the remedy period.</w:t>
      </w:r>
    </w:p>
    <w:p w14:paraId="1454AA96" w14:textId="77777777" w:rsidR="00376558" w:rsidRDefault="00376558" w:rsidP="00957818">
      <w:pPr>
        <w:spacing w:line="276" w:lineRule="auto"/>
      </w:pPr>
    </w:p>
    <w:p w14:paraId="2A0E6024" w14:textId="10414B30" w:rsidR="00A02B62" w:rsidRDefault="003D26AF" w:rsidP="00957818">
      <w:pPr>
        <w:spacing w:line="276" w:lineRule="auto"/>
      </w:pPr>
      <w:r>
        <w:t>See separate guidance about opting out contingent decisions</w:t>
      </w:r>
      <w:r w:rsidR="005000DF">
        <w:t>, available on our website</w:t>
      </w:r>
      <w:r w:rsidR="00957818">
        <w:t xml:space="preserve"> </w:t>
      </w:r>
      <w:r w:rsidR="005000DF">
        <w:t xml:space="preserve"> </w:t>
      </w:r>
    </w:p>
    <w:p w14:paraId="65A44C45" w14:textId="5B2F47E4" w:rsidR="00A02B62" w:rsidRDefault="0070224B" w:rsidP="00957818">
      <w:pPr>
        <w:spacing w:line="276" w:lineRule="auto"/>
      </w:pPr>
      <w:hyperlink r:id="rId11" w:history="1">
        <w:r w:rsidRPr="007A4C04">
          <w:rPr>
            <w:rStyle w:val="Hyperlink"/>
          </w:rPr>
          <w:t>https://hscpensions.hscni.net/hsc-pension-scheme/mccloud-ruling-hsc/contingent-decisions/</w:t>
        </w:r>
      </w:hyperlink>
    </w:p>
    <w:p w14:paraId="09767ACF" w14:textId="77777777" w:rsidR="0070224B" w:rsidRDefault="0070224B" w:rsidP="00957818">
      <w:pPr>
        <w:spacing w:line="276" w:lineRule="auto"/>
      </w:pPr>
    </w:p>
    <w:p w14:paraId="67568E65" w14:textId="06056AC0" w:rsidR="008F78D9" w:rsidRPr="007D166B" w:rsidRDefault="007D166B" w:rsidP="00957818">
      <w:pPr>
        <w:pStyle w:val="Heading3"/>
        <w:spacing w:line="276" w:lineRule="auto"/>
      </w:pPr>
      <w:r w:rsidRPr="007D166B">
        <w:t xml:space="preserve">Revoked </w:t>
      </w:r>
      <w:r w:rsidR="00BD1B28" w:rsidRPr="007D166B">
        <w:t xml:space="preserve">Choice 2 </w:t>
      </w:r>
      <w:r w:rsidRPr="007D166B">
        <w:t>decisions</w:t>
      </w:r>
    </w:p>
    <w:p w14:paraId="293A6AFC" w14:textId="08F137D8" w:rsidR="00B542C1" w:rsidRDefault="0091644E" w:rsidP="00957818">
      <w:pPr>
        <w:spacing w:line="276" w:lineRule="auto"/>
      </w:pPr>
      <w:r>
        <w:t>I</w:t>
      </w:r>
      <w:r w:rsidR="00AE7403">
        <w:t>f</w:t>
      </w:r>
      <w:r>
        <w:t xml:space="preserve"> you </w:t>
      </w:r>
      <w:r w:rsidR="00F26C5E">
        <w:t xml:space="preserve">had </w:t>
      </w:r>
      <w:r w:rsidR="005A179A">
        <w:t xml:space="preserve">an added years contract terminated </w:t>
      </w:r>
      <w:r w:rsidR="00C21409">
        <w:t xml:space="preserve">when you chose to move from the 1995 Section to the 2008 Section </w:t>
      </w:r>
      <w:r w:rsidR="00B52E2A">
        <w:t xml:space="preserve">under the Choice 2 provision, you may </w:t>
      </w:r>
      <w:r w:rsidR="000C614B">
        <w:t xml:space="preserve">now </w:t>
      </w:r>
      <w:r w:rsidR="00B52E2A">
        <w:t>be able to re</w:t>
      </w:r>
      <w:r w:rsidR="00B542C1">
        <w:t>instate this contract.</w:t>
      </w:r>
    </w:p>
    <w:p w14:paraId="1525680E" w14:textId="77777777" w:rsidR="00B542C1" w:rsidRDefault="00B542C1" w:rsidP="00957818">
      <w:pPr>
        <w:spacing w:line="276" w:lineRule="auto"/>
      </w:pPr>
    </w:p>
    <w:p w14:paraId="0065C3C8" w14:textId="77777777" w:rsidR="0089767C" w:rsidRDefault="00B542C1" w:rsidP="00957818">
      <w:pPr>
        <w:spacing w:line="276" w:lineRule="auto"/>
      </w:pPr>
      <w:r>
        <w:t xml:space="preserve">You must have </w:t>
      </w:r>
      <w:r w:rsidR="00F26C5E">
        <w:t xml:space="preserve">been affected </w:t>
      </w:r>
      <w:r w:rsidR="00830757">
        <w:t xml:space="preserve">by Choice 2 </w:t>
      </w:r>
      <w:r w:rsidR="00C96934">
        <w:t xml:space="preserve">and </w:t>
      </w:r>
      <w:r w:rsidR="004134D8">
        <w:t xml:space="preserve">subsequently </w:t>
      </w:r>
      <w:r w:rsidR="00C96934">
        <w:t xml:space="preserve">informed </w:t>
      </w:r>
      <w:r w:rsidR="0060618B">
        <w:t xml:space="preserve">us that you </w:t>
      </w:r>
      <w:r w:rsidR="00C96934">
        <w:t xml:space="preserve">wish </w:t>
      </w:r>
      <w:r w:rsidR="003827B5">
        <w:t xml:space="preserve">to revoke </w:t>
      </w:r>
      <w:r w:rsidR="00C96934">
        <w:t>th</w:t>
      </w:r>
      <w:r w:rsidR="00346D69">
        <w:t xml:space="preserve">is </w:t>
      </w:r>
      <w:r w:rsidR="003827B5">
        <w:t>decision</w:t>
      </w:r>
      <w:r w:rsidR="00645CEC">
        <w:t xml:space="preserve"> in order to move back to the legacy 1995 Section.</w:t>
      </w:r>
    </w:p>
    <w:p w14:paraId="3A70BE20" w14:textId="77777777" w:rsidR="0089767C" w:rsidRDefault="0089767C" w:rsidP="00957818">
      <w:pPr>
        <w:spacing w:line="276" w:lineRule="auto"/>
      </w:pPr>
    </w:p>
    <w:p w14:paraId="6D21C4CF" w14:textId="2CCA2FD9" w:rsidR="0089767C" w:rsidRDefault="00E73F0A" w:rsidP="00957818">
      <w:pPr>
        <w:spacing w:line="276" w:lineRule="auto"/>
      </w:pPr>
      <w:r>
        <w:t xml:space="preserve">This only applies to added years contracts as additional pension </w:t>
      </w:r>
      <w:r w:rsidR="00445BE6">
        <w:t>remained an option in the 2008 Section.</w:t>
      </w:r>
    </w:p>
    <w:p w14:paraId="4B755A17" w14:textId="77777777" w:rsidR="008C741A" w:rsidRDefault="008C741A" w:rsidP="00957818">
      <w:pPr>
        <w:spacing w:line="276" w:lineRule="auto"/>
      </w:pPr>
    </w:p>
    <w:p w14:paraId="0429F44F" w14:textId="5F89FB2A" w:rsidR="00863F45" w:rsidRDefault="00346D69" w:rsidP="00957818">
      <w:pPr>
        <w:spacing w:line="276" w:lineRule="auto"/>
      </w:pPr>
      <w:r>
        <w:t xml:space="preserve">More information is available regarding </w:t>
      </w:r>
      <w:r w:rsidR="003B58DE">
        <w:t>Choice 2</w:t>
      </w:r>
      <w:r w:rsidR="00B30126">
        <w:t>, available on our website</w:t>
      </w:r>
      <w:r w:rsidR="003B58DE">
        <w:t>.</w:t>
      </w:r>
    </w:p>
    <w:p w14:paraId="6EC17F79" w14:textId="29312755" w:rsidR="0070224B" w:rsidRDefault="0070224B" w:rsidP="00957818">
      <w:pPr>
        <w:spacing w:line="276" w:lineRule="auto"/>
      </w:pPr>
      <w:hyperlink r:id="rId12" w:history="1">
        <w:r w:rsidRPr="007A4C04">
          <w:rPr>
            <w:rStyle w:val="Hyperlink"/>
          </w:rPr>
          <w:t>https://hscpensions.hscni.net/hsc-pension-scheme/mccloud-ruling-hsc/contingent-decisions/</w:t>
        </w:r>
      </w:hyperlink>
    </w:p>
    <w:p w14:paraId="639688E3" w14:textId="5DBEC1AE" w:rsidR="0070224B" w:rsidRDefault="0070224B" w:rsidP="00957818">
      <w:pPr>
        <w:spacing w:line="276" w:lineRule="auto"/>
      </w:pPr>
    </w:p>
    <w:p w14:paraId="7A191194" w14:textId="41F16096" w:rsidR="0070224B" w:rsidRDefault="0070224B" w:rsidP="00957818">
      <w:pPr>
        <w:spacing w:line="276" w:lineRule="auto"/>
      </w:pPr>
    </w:p>
    <w:p w14:paraId="64133D3F" w14:textId="51218329" w:rsidR="00AD5451" w:rsidRDefault="00AD5451" w:rsidP="00957818">
      <w:pPr>
        <w:spacing w:line="276" w:lineRule="auto"/>
      </w:pPr>
    </w:p>
    <w:p w14:paraId="0DB19D9B" w14:textId="77777777" w:rsidR="00AD5451" w:rsidRDefault="00AD5451" w:rsidP="00957818">
      <w:pPr>
        <w:spacing w:line="276" w:lineRule="auto"/>
      </w:pPr>
    </w:p>
    <w:p w14:paraId="1B5A8A83" w14:textId="0F82B967" w:rsidR="00863F45" w:rsidRDefault="00863F45" w:rsidP="00957818">
      <w:pPr>
        <w:pStyle w:val="Heading2"/>
        <w:spacing w:line="276" w:lineRule="auto"/>
      </w:pPr>
      <w:r>
        <w:t>New contracts</w:t>
      </w:r>
    </w:p>
    <w:p w14:paraId="364745BE" w14:textId="77777777" w:rsidR="00F52614" w:rsidRPr="00F52614" w:rsidRDefault="00F52614" w:rsidP="00957818">
      <w:pPr>
        <w:spacing w:line="276" w:lineRule="auto"/>
      </w:pPr>
    </w:p>
    <w:p w14:paraId="31671AB0" w14:textId="688AC82D" w:rsidR="0084558D" w:rsidRDefault="0084558D" w:rsidP="00957818">
      <w:pPr>
        <w:spacing w:line="276" w:lineRule="auto"/>
      </w:pPr>
      <w:r w:rsidRPr="006D5875">
        <w:t xml:space="preserve">Subject to </w:t>
      </w:r>
      <w:r>
        <w:t xml:space="preserve">the </w:t>
      </w:r>
      <w:r w:rsidR="005E15EB">
        <w:t xml:space="preserve">separate </w:t>
      </w:r>
      <w:r w:rsidRPr="006D5875">
        <w:t xml:space="preserve">standard added </w:t>
      </w:r>
      <w:r w:rsidR="00176CC3">
        <w:t xml:space="preserve">years and additional pension </w:t>
      </w:r>
      <w:r w:rsidRPr="006D5875">
        <w:t>eligibility requirements, you may also be able to retrospectively start a new contract in the legacy scheme during the remedy period (1 April 2015 to 31 March 2022).</w:t>
      </w:r>
    </w:p>
    <w:p w14:paraId="29B9DE33" w14:textId="5A8E160E" w:rsidR="00C91254" w:rsidRDefault="00C91254" w:rsidP="00957818">
      <w:pPr>
        <w:spacing w:line="276" w:lineRule="auto"/>
      </w:pPr>
    </w:p>
    <w:p w14:paraId="36C0DBB6" w14:textId="77777777" w:rsidR="00F445D1" w:rsidRDefault="0050195B" w:rsidP="00957818">
      <w:pPr>
        <w:spacing w:line="276" w:lineRule="auto"/>
      </w:pPr>
      <w:r>
        <w:t xml:space="preserve">This relates to </w:t>
      </w:r>
      <w:r w:rsidR="0031747D">
        <w:t xml:space="preserve">half cost added years in the 1995 Section only or additional pension in </w:t>
      </w:r>
      <w:r w:rsidR="009D79AA">
        <w:t xml:space="preserve">the 1995 or 2008 Section. You can apply if you </w:t>
      </w:r>
      <w:r w:rsidR="00F445D1">
        <w:t>have:</w:t>
      </w:r>
    </w:p>
    <w:p w14:paraId="2DA86AA6" w14:textId="77777777" w:rsidR="00F445D1" w:rsidRDefault="00F445D1" w:rsidP="00957818">
      <w:pPr>
        <w:spacing w:line="276" w:lineRule="auto"/>
      </w:pPr>
    </w:p>
    <w:p w14:paraId="332A8424" w14:textId="4354E6F3" w:rsidR="00F445D1" w:rsidRDefault="009D79AA" w:rsidP="00957818">
      <w:pPr>
        <w:pStyle w:val="ListParagraph"/>
        <w:numPr>
          <w:ilvl w:val="0"/>
          <w:numId w:val="21"/>
        </w:numPr>
        <w:spacing w:line="276" w:lineRule="auto"/>
      </w:pPr>
      <w:r>
        <w:t>standard rolled back remedy period service</w:t>
      </w:r>
      <w:r w:rsidR="006C6B98">
        <w:t>, or;</w:t>
      </w:r>
    </w:p>
    <w:p w14:paraId="7B7FCDC0" w14:textId="143AC217" w:rsidR="0042201A" w:rsidRDefault="003C7707" w:rsidP="00957818">
      <w:pPr>
        <w:pStyle w:val="ListParagraph"/>
        <w:numPr>
          <w:ilvl w:val="0"/>
          <w:numId w:val="21"/>
        </w:numPr>
        <w:spacing w:line="276" w:lineRule="auto"/>
      </w:pPr>
      <w:r>
        <w:t xml:space="preserve">bought </w:t>
      </w:r>
      <w:r w:rsidR="00143DA1">
        <w:t xml:space="preserve">opted out </w:t>
      </w:r>
      <w:r w:rsidR="0042201A">
        <w:t xml:space="preserve">service </w:t>
      </w:r>
      <w:r w:rsidR="00C04BE8">
        <w:t>during the remedy period</w:t>
      </w:r>
    </w:p>
    <w:p w14:paraId="6FB1DACE" w14:textId="77777777" w:rsidR="0042201A" w:rsidRDefault="0042201A" w:rsidP="00957818">
      <w:pPr>
        <w:spacing w:line="276" w:lineRule="auto"/>
      </w:pPr>
    </w:p>
    <w:p w14:paraId="17F0F486" w14:textId="507C1E62" w:rsidR="00C91254" w:rsidRDefault="00C62876" w:rsidP="00957818">
      <w:pPr>
        <w:spacing w:line="276" w:lineRule="auto"/>
      </w:pPr>
      <w:r>
        <w:t xml:space="preserve">Revoked Choice 2 decisions </w:t>
      </w:r>
      <w:r w:rsidR="00B94DF2">
        <w:t xml:space="preserve">also </w:t>
      </w:r>
      <w:r>
        <w:t xml:space="preserve">means </w:t>
      </w:r>
      <w:r w:rsidR="00B94DF2">
        <w:t xml:space="preserve">that </w:t>
      </w:r>
      <w:r w:rsidR="00F20908">
        <w:t>new half cost added years purchases are possible for those who have moved back to the 1995 Section.</w:t>
      </w:r>
    </w:p>
    <w:p w14:paraId="12E78AB6" w14:textId="5E303BA9" w:rsidR="00C91254" w:rsidRDefault="00C91254" w:rsidP="00957818">
      <w:pPr>
        <w:spacing w:line="276" w:lineRule="auto"/>
      </w:pPr>
    </w:p>
    <w:p w14:paraId="66FD8C25" w14:textId="61854E8E" w:rsidR="001C2E36" w:rsidRDefault="00F75AF0" w:rsidP="00957818">
      <w:pPr>
        <w:pStyle w:val="Heading2"/>
        <w:spacing w:line="276" w:lineRule="auto"/>
      </w:pPr>
      <w:r>
        <w:t>Eligibility criteria</w:t>
      </w:r>
    </w:p>
    <w:p w14:paraId="30F90D60" w14:textId="46752092" w:rsidR="001C2E36" w:rsidRDefault="001C2E36" w:rsidP="00957818">
      <w:pPr>
        <w:spacing w:line="276" w:lineRule="auto"/>
      </w:pPr>
    </w:p>
    <w:p w14:paraId="5AB6AD76" w14:textId="69DA337F" w:rsidR="00931B85" w:rsidRDefault="00931B85" w:rsidP="00957818">
      <w:pPr>
        <w:spacing w:line="276" w:lineRule="auto"/>
        <w:rPr>
          <w:rFonts w:eastAsia="Calibri" w:cs="Arial"/>
        </w:rPr>
      </w:pPr>
      <w:r w:rsidRPr="00931B85">
        <w:rPr>
          <w:rFonts w:eastAsia="Calibri" w:cs="Arial"/>
        </w:rPr>
        <w:t xml:space="preserve">You must have been employed within </w:t>
      </w:r>
      <w:r w:rsidR="008C741A">
        <w:rPr>
          <w:rFonts w:eastAsia="Calibri" w:cs="Arial"/>
        </w:rPr>
        <w:t>HSC</w:t>
      </w:r>
      <w:r w:rsidRPr="00931B85">
        <w:rPr>
          <w:rFonts w:eastAsia="Calibri" w:cs="Arial"/>
        </w:rPr>
        <w:t xml:space="preserve"> </w:t>
      </w:r>
      <w:r w:rsidR="00113C86">
        <w:rPr>
          <w:rFonts w:eastAsia="Calibri" w:cs="Arial"/>
        </w:rPr>
        <w:t xml:space="preserve">during the remedy period </w:t>
      </w:r>
      <w:r w:rsidR="00E15FB8">
        <w:rPr>
          <w:rFonts w:eastAsia="Calibri" w:cs="Arial"/>
        </w:rPr>
        <w:t xml:space="preserve">and </w:t>
      </w:r>
      <w:r w:rsidRPr="00931B85">
        <w:rPr>
          <w:rFonts w:eastAsia="Calibri" w:cs="Arial"/>
        </w:rPr>
        <w:t>at the</w:t>
      </w:r>
      <w:r w:rsidR="00956A1C">
        <w:rPr>
          <w:rFonts w:eastAsia="Calibri" w:cs="Arial"/>
        </w:rPr>
        <w:t xml:space="preserve"> </w:t>
      </w:r>
      <w:r w:rsidR="00E15FB8">
        <w:rPr>
          <w:rFonts w:eastAsia="Calibri" w:cs="Arial"/>
        </w:rPr>
        <w:t>date in which you wish to rei</w:t>
      </w:r>
      <w:r w:rsidR="00956A1C">
        <w:rPr>
          <w:rFonts w:eastAsia="Calibri" w:cs="Arial"/>
        </w:rPr>
        <w:t>n</w:t>
      </w:r>
      <w:r w:rsidR="00E15FB8">
        <w:rPr>
          <w:rFonts w:eastAsia="Calibri" w:cs="Arial"/>
        </w:rPr>
        <w:t>state or apply for a new added</w:t>
      </w:r>
      <w:r w:rsidR="00956A1C">
        <w:rPr>
          <w:rFonts w:eastAsia="Calibri" w:cs="Arial"/>
        </w:rPr>
        <w:t xml:space="preserve"> </w:t>
      </w:r>
      <w:r w:rsidR="00E15FB8">
        <w:rPr>
          <w:rFonts w:eastAsia="Calibri" w:cs="Arial"/>
        </w:rPr>
        <w:t xml:space="preserve">years or additional pension </w:t>
      </w:r>
      <w:r w:rsidR="00956A1C">
        <w:rPr>
          <w:rFonts w:eastAsia="Calibri" w:cs="Arial"/>
        </w:rPr>
        <w:t>contract.</w:t>
      </w:r>
    </w:p>
    <w:p w14:paraId="60E3BD56" w14:textId="1BE366FC" w:rsidR="003F49C7" w:rsidRDefault="003F49C7" w:rsidP="00957818">
      <w:pPr>
        <w:spacing w:line="276" w:lineRule="auto"/>
        <w:rPr>
          <w:rFonts w:eastAsia="Calibri" w:cs="Arial"/>
        </w:rPr>
      </w:pPr>
    </w:p>
    <w:p w14:paraId="2D29799C" w14:textId="256C0AAB" w:rsidR="00931B85" w:rsidRPr="00931B85" w:rsidRDefault="005E7EA6" w:rsidP="00957818">
      <w:pPr>
        <w:spacing w:line="276" w:lineRule="auto"/>
        <w:rPr>
          <w:rFonts w:eastAsia="Calibri" w:cs="Arial"/>
        </w:rPr>
      </w:pPr>
      <w:r>
        <w:rPr>
          <w:rFonts w:eastAsia="Calibri" w:cs="Arial"/>
        </w:rPr>
        <w:t xml:space="preserve">If </w:t>
      </w:r>
      <w:r w:rsidR="00E92F0E">
        <w:rPr>
          <w:rFonts w:eastAsia="Calibri" w:cs="Arial"/>
        </w:rPr>
        <w:t xml:space="preserve">instead you </w:t>
      </w:r>
      <w:r w:rsidR="00C65DAF">
        <w:rPr>
          <w:rFonts w:eastAsia="Calibri" w:cs="Arial"/>
        </w:rPr>
        <w:t xml:space="preserve">had been employed by the </w:t>
      </w:r>
      <w:r w:rsidR="008C741A">
        <w:rPr>
          <w:rFonts w:eastAsia="Calibri" w:cs="Arial"/>
        </w:rPr>
        <w:t>NHS in England, Scotland or Wales</w:t>
      </w:r>
      <w:r w:rsidR="00631EDC">
        <w:rPr>
          <w:rFonts w:eastAsia="Calibri" w:cs="Arial"/>
        </w:rPr>
        <w:t>,</w:t>
      </w:r>
      <w:r w:rsidR="00931B85" w:rsidRPr="00931B85">
        <w:rPr>
          <w:rFonts w:eastAsia="Calibri" w:cs="Arial"/>
        </w:rPr>
        <w:t xml:space="preserve"> </w:t>
      </w:r>
      <w:r w:rsidR="00377BCD">
        <w:rPr>
          <w:rFonts w:eastAsia="Calibri" w:cs="Arial"/>
        </w:rPr>
        <w:t xml:space="preserve">you should contact the </w:t>
      </w:r>
      <w:r w:rsidR="00931B85" w:rsidRPr="00931B85">
        <w:rPr>
          <w:rFonts w:eastAsia="Calibri" w:cs="Arial"/>
        </w:rPr>
        <w:t>respective separate scheme administrators.</w:t>
      </w:r>
    </w:p>
    <w:p w14:paraId="166F5B8E" w14:textId="49181A3F" w:rsidR="00931B85" w:rsidRDefault="00931B85" w:rsidP="00957818">
      <w:pPr>
        <w:spacing w:line="276" w:lineRule="auto"/>
      </w:pPr>
    </w:p>
    <w:p w14:paraId="037E0624" w14:textId="17FDFD11" w:rsidR="001C2E36" w:rsidRDefault="00705DB4" w:rsidP="00957818">
      <w:pPr>
        <w:spacing w:line="276" w:lineRule="auto"/>
      </w:pPr>
      <w:r>
        <w:t xml:space="preserve">This </w:t>
      </w:r>
      <w:r w:rsidR="00141D36">
        <w:t xml:space="preserve">provision is open to </w:t>
      </w:r>
      <w:r w:rsidR="00A02838">
        <w:t xml:space="preserve">all </w:t>
      </w:r>
      <w:r w:rsidR="008C741A">
        <w:t>HSC</w:t>
      </w:r>
      <w:r w:rsidR="00A02838">
        <w:t xml:space="preserve"> officers (employed) and practitioners </w:t>
      </w:r>
      <w:r w:rsidR="00390EED">
        <w:t xml:space="preserve">(self-employed) </w:t>
      </w:r>
      <w:r w:rsidR="00141D36">
        <w:t>who ha</w:t>
      </w:r>
      <w:r w:rsidR="00A3578D">
        <w:t>ve</w:t>
      </w:r>
      <w:r w:rsidR="00141D36">
        <w:t xml:space="preserve"> </w:t>
      </w:r>
      <w:r w:rsidR="00683D85">
        <w:t xml:space="preserve">rolled back </w:t>
      </w:r>
      <w:r w:rsidR="006A3162">
        <w:t xml:space="preserve">remedy </w:t>
      </w:r>
      <w:r w:rsidR="00683D85">
        <w:t>service to the 1995 or 2008 Section</w:t>
      </w:r>
      <w:r w:rsidR="00075068">
        <w:t>.</w:t>
      </w:r>
      <w:r w:rsidR="00151F76">
        <w:t xml:space="preserve"> </w:t>
      </w:r>
      <w:r w:rsidR="000C5C3B">
        <w:t xml:space="preserve">As this is a </w:t>
      </w:r>
      <w:r w:rsidR="007D767B">
        <w:t xml:space="preserve">retrospective application process, you </w:t>
      </w:r>
      <w:r w:rsidR="006304F9">
        <w:t xml:space="preserve">can apply regardless of your </w:t>
      </w:r>
      <w:r w:rsidR="000C5C3B">
        <w:t xml:space="preserve">current </w:t>
      </w:r>
      <w:r w:rsidR="00744B6C">
        <w:t>pensionable status</w:t>
      </w:r>
      <w:r w:rsidR="00070E92">
        <w:t xml:space="preserve"> </w:t>
      </w:r>
      <w:r w:rsidR="00EC6B59">
        <w:t xml:space="preserve">as an </w:t>
      </w:r>
      <w:r w:rsidR="00070E92">
        <w:t>active, deferred or pensioner</w:t>
      </w:r>
      <w:r w:rsidR="00A3578D">
        <w:t xml:space="preserve"> member</w:t>
      </w:r>
      <w:r w:rsidR="00070E92">
        <w:t>.</w:t>
      </w:r>
    </w:p>
    <w:p w14:paraId="1A3AAB46" w14:textId="57C960D7" w:rsidR="00705DB4" w:rsidRDefault="00705DB4" w:rsidP="00957818">
      <w:pPr>
        <w:spacing w:line="276" w:lineRule="auto"/>
      </w:pPr>
    </w:p>
    <w:p w14:paraId="720D0F12" w14:textId="30A6142B" w:rsidR="008027B4" w:rsidRDefault="6EF30E60" w:rsidP="00957818">
      <w:pPr>
        <w:spacing w:line="276" w:lineRule="auto"/>
      </w:pPr>
      <w:r>
        <w:t xml:space="preserve">You can apply to </w:t>
      </w:r>
      <w:r w:rsidR="597F39AC">
        <w:t xml:space="preserve">purchase a retrospective contract if </w:t>
      </w:r>
      <w:r>
        <w:t xml:space="preserve">you </w:t>
      </w:r>
      <w:r w:rsidR="597F39AC">
        <w:t xml:space="preserve">held active service during the remedy period subject to standard </w:t>
      </w:r>
      <w:r w:rsidR="37AC529F">
        <w:t xml:space="preserve">added years or </w:t>
      </w:r>
      <w:r w:rsidR="2F1D6DEC">
        <w:t>additional pension</w:t>
      </w:r>
      <w:r w:rsidR="597F39AC">
        <w:t xml:space="preserve"> eligibility requirements.</w:t>
      </w:r>
      <w:r w:rsidR="2704886B">
        <w:t xml:space="preserve"> If you previously terminated </w:t>
      </w:r>
      <w:r w:rsidR="5ABB9572">
        <w:t xml:space="preserve">a </w:t>
      </w:r>
      <w:r w:rsidR="2704886B">
        <w:t>contract you can choose to reinstate this</w:t>
      </w:r>
      <w:r w:rsidR="314470D6">
        <w:t>.</w:t>
      </w:r>
    </w:p>
    <w:p w14:paraId="6A0CDB1B" w14:textId="0A3E8CA1" w:rsidR="009E55A9" w:rsidRDefault="009E55A9" w:rsidP="00957818">
      <w:pPr>
        <w:spacing w:line="276" w:lineRule="auto"/>
      </w:pPr>
    </w:p>
    <w:p w14:paraId="1CA5AC98" w14:textId="039225C6" w:rsidR="009E55A9" w:rsidRPr="008027B4" w:rsidRDefault="002F6F60" w:rsidP="00957818">
      <w:pPr>
        <w:spacing w:line="276" w:lineRule="auto"/>
      </w:pPr>
      <w:r>
        <w:t xml:space="preserve">To avoid making unnecessary applications it is recommended that you first </w:t>
      </w:r>
      <w:r w:rsidR="00613236">
        <w:t>read up on the</w:t>
      </w:r>
      <w:r w:rsidR="002C529F">
        <w:t xml:space="preserve"> individual </w:t>
      </w:r>
      <w:r w:rsidR="00613236">
        <w:t xml:space="preserve">eligibility requirements for making a new </w:t>
      </w:r>
      <w:r w:rsidR="00321AB9">
        <w:t xml:space="preserve">half cost </w:t>
      </w:r>
      <w:r w:rsidR="00CE3AE0">
        <w:t xml:space="preserve">added years or additional pension </w:t>
      </w:r>
      <w:r w:rsidR="00321AB9">
        <w:t xml:space="preserve">arrangement </w:t>
      </w:r>
      <w:r w:rsidR="002C529F">
        <w:t>before you apply.</w:t>
      </w:r>
    </w:p>
    <w:p w14:paraId="7A081BEC" w14:textId="77777777" w:rsidR="008027B4" w:rsidRPr="008027B4" w:rsidRDefault="008027B4" w:rsidP="00957818">
      <w:pPr>
        <w:spacing w:line="276" w:lineRule="auto"/>
      </w:pPr>
    </w:p>
    <w:p w14:paraId="503AF84F" w14:textId="21593C99" w:rsidR="00A02B62" w:rsidRDefault="00F52873" w:rsidP="00957818">
      <w:pPr>
        <w:spacing w:line="276" w:lineRule="auto"/>
      </w:pPr>
      <w:r>
        <w:t xml:space="preserve">More information about </w:t>
      </w:r>
      <w:r w:rsidR="005A306E">
        <w:t>added years</w:t>
      </w:r>
      <w:r w:rsidR="00C91E07">
        <w:t xml:space="preserve"> in the 1995 Section or additional pension in the 1995 or 2008 Sections</w:t>
      </w:r>
      <w:r w:rsidR="0041131D">
        <w:t xml:space="preserve"> is available in the </w:t>
      </w:r>
      <w:r w:rsidR="00D25E26">
        <w:t xml:space="preserve">‘Increasing your </w:t>
      </w:r>
      <w:r w:rsidR="00AD5451">
        <w:t>Benefits</w:t>
      </w:r>
      <w:r w:rsidR="00D25E26">
        <w:t xml:space="preserve">’ section </w:t>
      </w:r>
      <w:r w:rsidR="0041131D">
        <w:t>on our website</w:t>
      </w:r>
      <w:r w:rsidR="000143AA">
        <w:t>,</w:t>
      </w:r>
      <w:r w:rsidR="000143AA" w:rsidRPr="000143AA">
        <w:t xml:space="preserve"> </w:t>
      </w:r>
      <w:hyperlink r:id="rId13" w:history="1">
        <w:r w:rsidR="00AD5451" w:rsidRPr="007A4C04">
          <w:rPr>
            <w:rStyle w:val="Hyperlink"/>
          </w:rPr>
          <w:t>https://hscpensions.hscni.net/hsc-pension-scheme/hsc-pension-members-section/increasing-your-benefits-additional-pension-added-years-errbo/</w:t>
        </w:r>
      </w:hyperlink>
    </w:p>
    <w:p w14:paraId="26204348" w14:textId="3EC1DA54" w:rsidR="00F52873" w:rsidRDefault="00F52873" w:rsidP="00957818">
      <w:pPr>
        <w:spacing w:line="276" w:lineRule="auto"/>
      </w:pPr>
    </w:p>
    <w:p w14:paraId="0CA1ADFA" w14:textId="304CE39D" w:rsidR="008027B4" w:rsidRPr="008027B4" w:rsidRDefault="597F39AC" w:rsidP="00957818">
      <w:pPr>
        <w:spacing w:line="276" w:lineRule="auto"/>
      </w:pPr>
      <w:r>
        <w:t xml:space="preserve">It is not possible to reinstate a previous </w:t>
      </w:r>
      <w:r w:rsidR="632CB255">
        <w:t xml:space="preserve">added years or additional pension </w:t>
      </w:r>
      <w:r>
        <w:t xml:space="preserve">contract </w:t>
      </w:r>
      <w:r w:rsidR="5FFD3391">
        <w:t xml:space="preserve">if you </w:t>
      </w:r>
      <w:r w:rsidR="6864339E">
        <w:t xml:space="preserve">had </w:t>
      </w:r>
      <w:r>
        <w:t>cancelled it due to grounds of financial hardship.</w:t>
      </w:r>
    </w:p>
    <w:p w14:paraId="319BF98E" w14:textId="77777777" w:rsidR="008027B4" w:rsidRPr="008027B4" w:rsidRDefault="008027B4" w:rsidP="00957818">
      <w:pPr>
        <w:spacing w:line="276" w:lineRule="auto"/>
      </w:pPr>
    </w:p>
    <w:p w14:paraId="47C19D18" w14:textId="7BA59DD4" w:rsidR="008027B4" w:rsidRPr="008027B4" w:rsidRDefault="2A7375C9" w:rsidP="00957818">
      <w:pPr>
        <w:spacing w:line="276" w:lineRule="auto"/>
      </w:pPr>
      <w:r>
        <w:t xml:space="preserve">If you had </w:t>
      </w:r>
      <w:r w:rsidR="597F39AC">
        <w:t>full protection from joining the 2015 Scheme</w:t>
      </w:r>
      <w:r w:rsidR="4AC4C687">
        <w:t xml:space="preserve">, you </w:t>
      </w:r>
      <w:r w:rsidR="597F39AC">
        <w:t xml:space="preserve">would </w:t>
      </w:r>
      <w:r w:rsidR="5456E9E5">
        <w:t xml:space="preserve">not be able </w:t>
      </w:r>
      <w:r w:rsidR="597F39AC">
        <w:t xml:space="preserve">to make a retrospective claim under this provision as </w:t>
      </w:r>
      <w:r w:rsidR="5456E9E5">
        <w:t xml:space="preserve">you </w:t>
      </w:r>
      <w:r w:rsidR="0C516962">
        <w:t>were</w:t>
      </w:r>
      <w:r w:rsidR="5456E9E5">
        <w:t xml:space="preserve"> not restricted </w:t>
      </w:r>
      <w:r w:rsidR="597F39AC">
        <w:t>from taking out a</w:t>
      </w:r>
      <w:r w:rsidR="5217535F">
        <w:t xml:space="preserve">n added years or additional pension </w:t>
      </w:r>
      <w:r w:rsidR="597F39AC">
        <w:t>contract during the remedy period.</w:t>
      </w:r>
    </w:p>
    <w:p w14:paraId="69B479C2" w14:textId="77777777" w:rsidR="008027B4" w:rsidRPr="008027B4" w:rsidRDefault="008027B4" w:rsidP="00957818">
      <w:pPr>
        <w:spacing w:line="276" w:lineRule="auto"/>
      </w:pPr>
    </w:p>
    <w:p w14:paraId="6226BC05" w14:textId="60503AC4" w:rsidR="001C552B" w:rsidRDefault="002505F8" w:rsidP="00957818">
      <w:pPr>
        <w:spacing w:line="276" w:lineRule="auto"/>
      </w:pPr>
      <w:r>
        <w:t>If you are s</w:t>
      </w:r>
      <w:r w:rsidR="008027B4" w:rsidRPr="008027B4">
        <w:t xml:space="preserve">uccessful </w:t>
      </w:r>
      <w:r>
        <w:t xml:space="preserve">in making a claim, you </w:t>
      </w:r>
      <w:r w:rsidR="008027B4" w:rsidRPr="008027B4">
        <w:t xml:space="preserve">will be responsible for </w:t>
      </w:r>
      <w:r w:rsidR="003332DA">
        <w:t xml:space="preserve">paying </w:t>
      </w:r>
      <w:r w:rsidR="00336234">
        <w:t xml:space="preserve">the </w:t>
      </w:r>
      <w:r w:rsidR="008027B4" w:rsidRPr="008027B4">
        <w:t>additional contributions</w:t>
      </w:r>
      <w:r w:rsidR="00114AFB">
        <w:t xml:space="preserve"> </w:t>
      </w:r>
      <w:r w:rsidR="008027B4" w:rsidRPr="008027B4">
        <w:t xml:space="preserve">plus </w:t>
      </w:r>
      <w:r w:rsidR="003332DA">
        <w:t>i</w:t>
      </w:r>
      <w:r w:rsidR="008027B4" w:rsidRPr="008027B4">
        <w:t>nterest</w:t>
      </w:r>
      <w:r w:rsidR="001C552B">
        <w:t xml:space="preserve"> to date</w:t>
      </w:r>
      <w:r w:rsidR="008027B4" w:rsidRPr="008027B4">
        <w:t>.</w:t>
      </w:r>
      <w:r w:rsidR="00B47DB4">
        <w:t xml:space="preserve"> </w:t>
      </w:r>
    </w:p>
    <w:p w14:paraId="612D4DC3" w14:textId="220D1A25" w:rsidR="001C552B" w:rsidRDefault="001C552B" w:rsidP="00957818">
      <w:pPr>
        <w:spacing w:line="276" w:lineRule="auto"/>
      </w:pPr>
    </w:p>
    <w:p w14:paraId="6BB0C1EC" w14:textId="0DA02F7A" w:rsidR="001C552B" w:rsidRDefault="2AFEF00E" w:rsidP="00957818">
      <w:pPr>
        <w:spacing w:line="276" w:lineRule="auto"/>
      </w:pPr>
      <w:r>
        <w:t xml:space="preserve">If you currently contribute to the </w:t>
      </w:r>
      <w:r w:rsidR="00AD5451">
        <w:t>HSC</w:t>
      </w:r>
      <w:r w:rsidR="7CFC24D5">
        <w:t xml:space="preserve"> Pension Scheme and your additional benefits contract has a future end date, you </w:t>
      </w:r>
      <w:r w:rsidR="6041809A">
        <w:t>will</w:t>
      </w:r>
      <w:r w:rsidR="7CFC24D5">
        <w:t xml:space="preserve"> need to </w:t>
      </w:r>
      <w:r w:rsidR="6AE45E1D">
        <w:t xml:space="preserve">pay </w:t>
      </w:r>
      <w:r w:rsidR="6012B61E">
        <w:t>the arrears</w:t>
      </w:r>
      <w:r w:rsidR="77782B2F">
        <w:t xml:space="preserve"> and then maintain the </w:t>
      </w:r>
      <w:r w:rsidR="6AE45E1D">
        <w:t xml:space="preserve">future additional </w:t>
      </w:r>
      <w:r w:rsidR="0FF43700">
        <w:t xml:space="preserve">benefits </w:t>
      </w:r>
      <w:r w:rsidR="6AE45E1D">
        <w:t xml:space="preserve">contributions </w:t>
      </w:r>
      <w:r w:rsidR="77782B2F">
        <w:t xml:space="preserve">along with your </w:t>
      </w:r>
      <w:r w:rsidR="6AE45E1D">
        <w:t>regular pension contributions.</w:t>
      </w:r>
      <w:r w:rsidR="11A1A983">
        <w:t xml:space="preserve"> </w:t>
      </w:r>
      <w:r w:rsidR="2DE78C96" w:rsidRPr="72E4BB12">
        <w:rPr>
          <w:rFonts w:eastAsia="Arial" w:cs="Arial"/>
        </w:rPr>
        <w:t>Following reviews of the Scheme, the cost of future instalments of an existing arrangement could be changed.</w:t>
      </w:r>
    </w:p>
    <w:p w14:paraId="0C8B8E15" w14:textId="088BC108" w:rsidR="001C552B" w:rsidRDefault="001C552B" w:rsidP="00957818">
      <w:pPr>
        <w:spacing w:line="276" w:lineRule="auto"/>
      </w:pPr>
    </w:p>
    <w:p w14:paraId="6394EBB9" w14:textId="6B46C6DF" w:rsidR="00705DB4" w:rsidRDefault="008027B4" w:rsidP="00957818">
      <w:pPr>
        <w:spacing w:line="276" w:lineRule="auto"/>
      </w:pPr>
      <w:r w:rsidRPr="008027B4">
        <w:t xml:space="preserve">Costs are adjusted to include tax relief for </w:t>
      </w:r>
      <w:r w:rsidR="002C60A7">
        <w:t xml:space="preserve">employed </w:t>
      </w:r>
      <w:r w:rsidRPr="008027B4">
        <w:t xml:space="preserve">officers, whilst self-employed practitioners must </w:t>
      </w:r>
      <w:r w:rsidR="002C60A7">
        <w:t>instead reque</w:t>
      </w:r>
      <w:r w:rsidR="0089765D">
        <w:t xml:space="preserve">st tax relief </w:t>
      </w:r>
      <w:r w:rsidRPr="008027B4">
        <w:t xml:space="preserve">via </w:t>
      </w:r>
      <w:r w:rsidR="0013643B">
        <w:t xml:space="preserve">their </w:t>
      </w:r>
      <w:r w:rsidRPr="008027B4">
        <w:t>self-assessment.</w:t>
      </w:r>
    </w:p>
    <w:p w14:paraId="791FD8F4" w14:textId="77777777" w:rsidR="00705DB4" w:rsidRDefault="00705DB4" w:rsidP="00957818">
      <w:pPr>
        <w:spacing w:line="276" w:lineRule="auto"/>
      </w:pPr>
    </w:p>
    <w:p w14:paraId="38033728" w14:textId="1A9755D6" w:rsidR="001B47CF" w:rsidRDefault="009C2F3E" w:rsidP="00957818">
      <w:pPr>
        <w:pStyle w:val="Heading2"/>
        <w:spacing w:line="276" w:lineRule="auto"/>
      </w:pPr>
      <w:r>
        <w:t>Application process</w:t>
      </w:r>
    </w:p>
    <w:p w14:paraId="3AC4B5E1" w14:textId="1DBB270F" w:rsidR="009C2F3E" w:rsidRDefault="009C2F3E" w:rsidP="00957818">
      <w:pPr>
        <w:spacing w:line="276" w:lineRule="auto"/>
      </w:pPr>
    </w:p>
    <w:p w14:paraId="2FD61E00" w14:textId="184FBEC5" w:rsidR="007657D4" w:rsidRDefault="002955B6" w:rsidP="00957818">
      <w:pPr>
        <w:spacing w:line="276" w:lineRule="auto"/>
      </w:pPr>
      <w:r>
        <w:t xml:space="preserve">If after reading the </w:t>
      </w:r>
      <w:r w:rsidR="00722F3C">
        <w:t xml:space="preserve">‘increasing your pension’ </w:t>
      </w:r>
      <w:r w:rsidR="00F20C1B">
        <w:t>guidance</w:t>
      </w:r>
      <w:r w:rsidR="0076509E">
        <w:t xml:space="preserve"> you feel you are eligible and interested </w:t>
      </w:r>
      <w:r w:rsidR="00A66C19">
        <w:t>in making a claim, we have provided an application form on the web</w:t>
      </w:r>
      <w:r w:rsidR="00BE5478">
        <w:t>site with this factsheet</w:t>
      </w:r>
      <w:r w:rsidR="00D07706">
        <w:t xml:space="preserve"> called the </w:t>
      </w:r>
      <w:r w:rsidR="00D95327">
        <w:t>‘</w:t>
      </w:r>
      <w:r w:rsidR="00D95327">
        <w:rPr>
          <w:rFonts w:cs="Arial"/>
        </w:rPr>
        <w:t>Contingent decision (non-compensation) application’.</w:t>
      </w:r>
    </w:p>
    <w:p w14:paraId="7C291F36" w14:textId="509F6190" w:rsidR="00BE5478" w:rsidRDefault="00BE5478" w:rsidP="00957818">
      <w:pPr>
        <w:spacing w:line="276" w:lineRule="auto"/>
      </w:pPr>
    </w:p>
    <w:p w14:paraId="0D6EB066" w14:textId="7333E830" w:rsidR="00BE5478" w:rsidRDefault="54C51EF0" w:rsidP="00957818">
      <w:pPr>
        <w:spacing w:line="276" w:lineRule="auto"/>
      </w:pPr>
      <w:r>
        <w:t xml:space="preserve">The application is a generic form that may be used for </w:t>
      </w:r>
      <w:r w:rsidR="45B8D0C0">
        <w:t xml:space="preserve">contingent decisions other than additional benefit enquiries. For this reason it is important that you </w:t>
      </w:r>
      <w:r w:rsidR="12FC80DC">
        <w:t xml:space="preserve">provide clear instruction as to what you are requested from us. </w:t>
      </w:r>
      <w:r w:rsidR="5C65E9A9">
        <w:t>For the purpose of additional benefits enquiry, some application form completion guidance is provided below.</w:t>
      </w:r>
    </w:p>
    <w:p w14:paraId="7E1B4CD2" w14:textId="785F050E" w:rsidR="008D4A3C" w:rsidRDefault="008D4A3C" w:rsidP="00957818">
      <w:pPr>
        <w:spacing w:line="276" w:lineRule="auto"/>
      </w:pPr>
    </w:p>
    <w:p w14:paraId="4725F981" w14:textId="77777777" w:rsidR="00734240" w:rsidRDefault="00734240" w:rsidP="00957818">
      <w:pPr>
        <w:pStyle w:val="Heading3"/>
        <w:spacing w:line="276" w:lineRule="auto"/>
      </w:pPr>
      <w:r>
        <w:t xml:space="preserve">Application completion guidance </w:t>
      </w:r>
    </w:p>
    <w:p w14:paraId="4C36D9FE" w14:textId="260622C5" w:rsidR="009C2F3E" w:rsidRDefault="009C2F3E" w:rsidP="00957818">
      <w:pPr>
        <w:spacing w:line="276" w:lineRule="auto"/>
      </w:pPr>
    </w:p>
    <w:p w14:paraId="4C4ABC57" w14:textId="295F7FC9" w:rsidR="00B2179C" w:rsidRDefault="006E204D" w:rsidP="00957818">
      <w:pPr>
        <w:spacing w:line="276" w:lineRule="auto"/>
      </w:pPr>
      <w:r>
        <w:t xml:space="preserve">The application </w:t>
      </w:r>
      <w:r w:rsidR="000B19BD">
        <w:t xml:space="preserve">only consists of </w:t>
      </w:r>
      <w:r w:rsidR="00883737">
        <w:t xml:space="preserve">2 </w:t>
      </w:r>
      <w:r w:rsidR="000B19BD">
        <w:t>sections, one for your personal details and the second</w:t>
      </w:r>
      <w:r w:rsidR="00BB2B89">
        <w:t xml:space="preserve"> is a free text box to which you can use additional pages if required.</w:t>
      </w:r>
      <w:r w:rsidR="00FC2E36">
        <w:t xml:space="preserve"> To help avoid unnecessary follow up contact, we suggest you </w:t>
      </w:r>
      <w:r w:rsidR="003E3533">
        <w:t xml:space="preserve">confirm to us </w:t>
      </w:r>
      <w:r w:rsidR="00FC2E36">
        <w:t>the following</w:t>
      </w:r>
      <w:r w:rsidR="004C53CF">
        <w:t xml:space="preserve"> information</w:t>
      </w:r>
      <w:r w:rsidR="00FC2E36">
        <w:t>:</w:t>
      </w:r>
    </w:p>
    <w:p w14:paraId="6D545F86" w14:textId="58E1982E" w:rsidR="00FC2E36" w:rsidRDefault="00FC2E36" w:rsidP="00957818">
      <w:pPr>
        <w:spacing w:line="276" w:lineRule="auto"/>
      </w:pPr>
    </w:p>
    <w:p w14:paraId="13FB6DB8" w14:textId="5A88E60C" w:rsidR="00FC2E36" w:rsidRDefault="00D02AF1" w:rsidP="00957818">
      <w:pPr>
        <w:pStyle w:val="ListParagraph"/>
        <w:numPr>
          <w:ilvl w:val="0"/>
          <w:numId w:val="22"/>
        </w:numPr>
        <w:spacing w:line="276" w:lineRule="auto"/>
      </w:pPr>
      <w:r>
        <w:t xml:space="preserve">If </w:t>
      </w:r>
      <w:r w:rsidR="007E727E">
        <w:t xml:space="preserve">you </w:t>
      </w:r>
      <w:r>
        <w:t xml:space="preserve">are </w:t>
      </w:r>
      <w:r w:rsidR="007E727E">
        <w:t xml:space="preserve">applying for </w:t>
      </w:r>
      <w:r w:rsidR="00702EB8">
        <w:t xml:space="preserve">an </w:t>
      </w:r>
      <w:r w:rsidR="00961EF4">
        <w:t>a</w:t>
      </w:r>
      <w:r w:rsidR="007E727E">
        <w:t xml:space="preserve">dded </w:t>
      </w:r>
      <w:r w:rsidR="00961EF4">
        <w:t>y</w:t>
      </w:r>
      <w:r w:rsidR="007E727E">
        <w:t xml:space="preserve">ears or </w:t>
      </w:r>
      <w:r w:rsidR="00961EF4">
        <w:t>a</w:t>
      </w:r>
      <w:r w:rsidR="007E727E">
        <w:t xml:space="preserve">dditional </w:t>
      </w:r>
      <w:r w:rsidR="00961EF4">
        <w:t>p</w:t>
      </w:r>
      <w:r w:rsidR="007E727E">
        <w:t>ension</w:t>
      </w:r>
      <w:r w:rsidR="00702EB8">
        <w:t xml:space="preserve"> </w:t>
      </w:r>
      <w:r>
        <w:t>arrangement</w:t>
      </w:r>
      <w:r w:rsidR="00702EB8">
        <w:t>?</w:t>
      </w:r>
    </w:p>
    <w:p w14:paraId="2ECB51B0" w14:textId="642C291D" w:rsidR="00702EB8" w:rsidRDefault="002C4418" w:rsidP="00957818">
      <w:pPr>
        <w:pStyle w:val="ListParagraph"/>
        <w:numPr>
          <w:ilvl w:val="0"/>
          <w:numId w:val="22"/>
        </w:numPr>
        <w:spacing w:line="276" w:lineRule="auto"/>
      </w:pPr>
      <w:r>
        <w:t xml:space="preserve">If you are </w:t>
      </w:r>
      <w:r w:rsidR="006F2A34">
        <w:t>reinstat</w:t>
      </w:r>
      <w:r w:rsidR="00C10C02">
        <w:t>ing</w:t>
      </w:r>
      <w:r w:rsidR="000C2396">
        <w:t xml:space="preserve"> an existing </w:t>
      </w:r>
      <w:r>
        <w:t xml:space="preserve">arrangement </w:t>
      </w:r>
      <w:r w:rsidR="000C2396">
        <w:t xml:space="preserve">or </w:t>
      </w:r>
      <w:r>
        <w:t xml:space="preserve">requesting a new </w:t>
      </w:r>
      <w:r w:rsidR="00C10C02">
        <w:t>one</w:t>
      </w:r>
      <w:r w:rsidR="006F2A34">
        <w:t>?</w:t>
      </w:r>
    </w:p>
    <w:p w14:paraId="501BEE3A" w14:textId="0EDD7D80" w:rsidR="006F2A34" w:rsidRDefault="0002334B" w:rsidP="00957818">
      <w:pPr>
        <w:pStyle w:val="ListParagraph"/>
        <w:numPr>
          <w:ilvl w:val="0"/>
          <w:numId w:val="22"/>
        </w:numPr>
        <w:spacing w:line="276" w:lineRule="auto"/>
      </w:pPr>
      <w:r>
        <w:t>If known, does this relate to 1995 or 2008 Section</w:t>
      </w:r>
      <w:r w:rsidR="001A2A1D">
        <w:t xml:space="preserve"> scheme benefits</w:t>
      </w:r>
      <w:r w:rsidR="00C76F0E">
        <w:t>?</w:t>
      </w:r>
    </w:p>
    <w:p w14:paraId="0EA9E50E" w14:textId="6068C47F" w:rsidR="00957818" w:rsidRDefault="7D413C9F" w:rsidP="00957818">
      <w:pPr>
        <w:pStyle w:val="ListParagraph"/>
        <w:numPr>
          <w:ilvl w:val="0"/>
          <w:numId w:val="22"/>
        </w:numPr>
        <w:spacing w:line="276" w:lineRule="auto"/>
      </w:pPr>
      <w:r>
        <w:t xml:space="preserve">Provide </w:t>
      </w:r>
      <w:r w:rsidR="1286598A">
        <w:t xml:space="preserve">your current </w:t>
      </w:r>
      <w:r w:rsidR="6DBD6437">
        <w:t xml:space="preserve">or last </w:t>
      </w:r>
      <w:r w:rsidR="00AD5451">
        <w:t>HSC</w:t>
      </w:r>
      <w:r w:rsidR="1286598A">
        <w:t xml:space="preserve"> employer</w:t>
      </w:r>
      <w:r w:rsidR="0496C62B">
        <w:t xml:space="preserve"> </w:t>
      </w:r>
      <w:r w:rsidR="6DBD6437">
        <w:t xml:space="preserve">if you still work or </w:t>
      </w:r>
      <w:r w:rsidR="6BB79FF1">
        <w:t xml:space="preserve">have since left the </w:t>
      </w:r>
      <w:r w:rsidR="00AD5451">
        <w:t>HSC</w:t>
      </w:r>
      <w:r w:rsidR="77484F8C">
        <w:t>, if you have more than one, please list them all</w:t>
      </w:r>
      <w:r w:rsidR="6BB79FF1">
        <w:t>?</w:t>
      </w:r>
    </w:p>
    <w:p w14:paraId="2E4731ED" w14:textId="77777777" w:rsidR="00AD5451" w:rsidRPr="00AD5451" w:rsidRDefault="00AD5451" w:rsidP="00AD5451">
      <w:pPr>
        <w:pStyle w:val="ListParagraph"/>
        <w:spacing w:line="276" w:lineRule="auto"/>
      </w:pPr>
    </w:p>
    <w:p w14:paraId="719328B4" w14:textId="77777777" w:rsidR="00957818" w:rsidRDefault="00957818" w:rsidP="00957818">
      <w:pPr>
        <w:spacing w:line="276" w:lineRule="auto"/>
        <w:rPr>
          <w:b/>
          <w:bCs/>
        </w:rPr>
      </w:pPr>
    </w:p>
    <w:p w14:paraId="773F0AB3" w14:textId="26C513BE" w:rsidR="004C53CF" w:rsidRPr="005C6B06" w:rsidRDefault="00322C90" w:rsidP="00957818">
      <w:pPr>
        <w:spacing w:line="276" w:lineRule="auto"/>
        <w:rPr>
          <w:b/>
          <w:bCs/>
        </w:rPr>
      </w:pPr>
      <w:r w:rsidRPr="005C6B06">
        <w:rPr>
          <w:b/>
          <w:bCs/>
        </w:rPr>
        <w:t>R</w:t>
      </w:r>
      <w:r w:rsidR="004C53CF" w:rsidRPr="005C6B06">
        <w:rPr>
          <w:b/>
          <w:bCs/>
        </w:rPr>
        <w:t xml:space="preserve">einstated </w:t>
      </w:r>
      <w:r w:rsidR="002F6D90" w:rsidRPr="005C6B06">
        <w:rPr>
          <w:b/>
          <w:bCs/>
        </w:rPr>
        <w:t xml:space="preserve">added years </w:t>
      </w:r>
      <w:r w:rsidR="005C6B06" w:rsidRPr="005C6B06">
        <w:rPr>
          <w:b/>
          <w:bCs/>
        </w:rPr>
        <w:t xml:space="preserve">and </w:t>
      </w:r>
      <w:r w:rsidR="005606DC">
        <w:rPr>
          <w:b/>
          <w:bCs/>
        </w:rPr>
        <w:t>a</w:t>
      </w:r>
      <w:r w:rsidR="005C6B06" w:rsidRPr="005C6B06">
        <w:rPr>
          <w:b/>
          <w:bCs/>
        </w:rPr>
        <w:t xml:space="preserve">dditional </w:t>
      </w:r>
      <w:r w:rsidR="005606DC">
        <w:rPr>
          <w:b/>
          <w:bCs/>
        </w:rPr>
        <w:t>p</w:t>
      </w:r>
      <w:r w:rsidR="005C6B06" w:rsidRPr="005C6B06">
        <w:rPr>
          <w:b/>
          <w:bCs/>
        </w:rPr>
        <w:t>ension</w:t>
      </w:r>
    </w:p>
    <w:p w14:paraId="07482B07" w14:textId="2BECE209" w:rsidR="005C6B06" w:rsidRDefault="00527C61" w:rsidP="00957818">
      <w:pPr>
        <w:spacing w:line="276" w:lineRule="auto"/>
      </w:pPr>
      <w:r>
        <w:t xml:space="preserve">If you are interested in </w:t>
      </w:r>
      <w:r w:rsidR="00B23068">
        <w:t xml:space="preserve">reinstating an existing closed arrangement, we should have </w:t>
      </w:r>
      <w:r w:rsidR="00ED625F">
        <w:t xml:space="preserve">the details on record. If you had more than one arrangement, be clear </w:t>
      </w:r>
      <w:r w:rsidR="0060761A">
        <w:t xml:space="preserve">about </w:t>
      </w:r>
      <w:r w:rsidR="0082323F">
        <w:t xml:space="preserve">which </w:t>
      </w:r>
      <w:r w:rsidR="007D4E63">
        <w:t xml:space="preserve">arrangements </w:t>
      </w:r>
      <w:r w:rsidR="00ED625F">
        <w:t>you wish to reinstate</w:t>
      </w:r>
      <w:r w:rsidR="006706FE">
        <w:t>.</w:t>
      </w:r>
    </w:p>
    <w:p w14:paraId="2B026E56" w14:textId="174F9BDB" w:rsidR="006706FE" w:rsidRDefault="006706FE" w:rsidP="00957818">
      <w:pPr>
        <w:spacing w:line="276" w:lineRule="auto"/>
      </w:pPr>
    </w:p>
    <w:p w14:paraId="24D0CA82" w14:textId="408DECE9" w:rsidR="002F6D90" w:rsidRPr="00732E42" w:rsidRDefault="006706FE" w:rsidP="00957818">
      <w:pPr>
        <w:spacing w:line="276" w:lineRule="auto"/>
        <w:rPr>
          <w:b/>
          <w:bCs/>
        </w:rPr>
      </w:pPr>
      <w:r w:rsidRPr="00732E42">
        <w:rPr>
          <w:b/>
          <w:bCs/>
        </w:rPr>
        <w:t xml:space="preserve">New </w:t>
      </w:r>
      <w:r w:rsidR="00AA7D08">
        <w:rPr>
          <w:b/>
          <w:bCs/>
        </w:rPr>
        <w:t>h</w:t>
      </w:r>
      <w:r w:rsidR="00E42007">
        <w:rPr>
          <w:b/>
          <w:bCs/>
        </w:rPr>
        <w:t xml:space="preserve">alf cost </w:t>
      </w:r>
      <w:r w:rsidR="00555FC9">
        <w:rPr>
          <w:b/>
          <w:bCs/>
        </w:rPr>
        <w:t>a</w:t>
      </w:r>
      <w:r w:rsidR="002F6D90" w:rsidRPr="00732E42">
        <w:rPr>
          <w:b/>
          <w:bCs/>
        </w:rPr>
        <w:t xml:space="preserve">dded </w:t>
      </w:r>
      <w:r w:rsidR="00555FC9">
        <w:rPr>
          <w:b/>
          <w:bCs/>
        </w:rPr>
        <w:t>y</w:t>
      </w:r>
      <w:r w:rsidR="002F6D90" w:rsidRPr="00732E42">
        <w:rPr>
          <w:b/>
          <w:bCs/>
        </w:rPr>
        <w:t xml:space="preserve">ears </w:t>
      </w:r>
      <w:r w:rsidR="00732E42" w:rsidRPr="00732E42">
        <w:rPr>
          <w:b/>
          <w:bCs/>
        </w:rPr>
        <w:t>arrangements</w:t>
      </w:r>
    </w:p>
    <w:p w14:paraId="74AF3D19" w14:textId="768B9727" w:rsidR="00187A89" w:rsidRDefault="00741B40" w:rsidP="00957818">
      <w:pPr>
        <w:spacing w:line="276" w:lineRule="auto"/>
      </w:pPr>
      <w:r>
        <w:t xml:space="preserve">As </w:t>
      </w:r>
      <w:r w:rsidR="00C0726C">
        <w:t xml:space="preserve">added years contracts only relate to the 1995 Section </w:t>
      </w:r>
      <w:r w:rsidR="00121E95">
        <w:t xml:space="preserve">and </w:t>
      </w:r>
      <w:r w:rsidR="00EB2375">
        <w:t xml:space="preserve">new applications </w:t>
      </w:r>
      <w:r w:rsidR="00FF34F2">
        <w:t xml:space="preserve">for </w:t>
      </w:r>
      <w:r w:rsidR="00121E95">
        <w:t xml:space="preserve">full cost </w:t>
      </w:r>
      <w:r w:rsidR="00FF34F2">
        <w:t xml:space="preserve">contracts </w:t>
      </w:r>
      <w:r w:rsidR="009E7EA8">
        <w:t xml:space="preserve">ended on </w:t>
      </w:r>
      <w:r w:rsidR="007D29FF">
        <w:t>31 March 2009</w:t>
      </w:r>
      <w:r w:rsidR="00FF34F2">
        <w:t>,</w:t>
      </w:r>
      <w:r w:rsidR="00ED70D3">
        <w:t xml:space="preserve"> only new applications for half cost</w:t>
      </w:r>
      <w:r w:rsidR="00202063">
        <w:t xml:space="preserve"> contracts can now be considered.</w:t>
      </w:r>
      <w:r w:rsidR="00187A89">
        <w:t xml:space="preserve"> </w:t>
      </w:r>
      <w:r w:rsidR="00CF217F">
        <w:t xml:space="preserve"> </w:t>
      </w:r>
    </w:p>
    <w:p w14:paraId="6C5DD351" w14:textId="77777777" w:rsidR="00187A89" w:rsidRDefault="00187A89" w:rsidP="00957818">
      <w:pPr>
        <w:spacing w:line="276" w:lineRule="auto"/>
      </w:pPr>
    </w:p>
    <w:p w14:paraId="0BC06005" w14:textId="59744D6B" w:rsidR="00732E42" w:rsidRDefault="00555FC9" w:rsidP="00957818">
      <w:pPr>
        <w:spacing w:line="276" w:lineRule="auto"/>
      </w:pPr>
      <w:r>
        <w:t>C</w:t>
      </w:r>
      <w:r w:rsidR="00823E2C">
        <w:t xml:space="preserve">heck </w:t>
      </w:r>
      <w:r w:rsidR="006F1B98">
        <w:t xml:space="preserve">you are </w:t>
      </w:r>
      <w:r w:rsidR="00D47F9F">
        <w:t>el</w:t>
      </w:r>
      <w:r w:rsidR="006F1B98">
        <w:t xml:space="preserve">igible </w:t>
      </w:r>
      <w:r w:rsidR="0031092F">
        <w:t>before applying</w:t>
      </w:r>
      <w:r w:rsidR="00D47F9F">
        <w:t xml:space="preserve"> by reading the guidance in the </w:t>
      </w:r>
      <w:r w:rsidR="00CB066F">
        <w:t>‘Increasing your pension’</w:t>
      </w:r>
      <w:r w:rsidR="0094232B">
        <w:t xml:space="preserve"> section of the website</w:t>
      </w:r>
      <w:r w:rsidR="005040A0">
        <w:t xml:space="preserve">, </w:t>
      </w:r>
      <w:hyperlink r:id="rId14" w:history="1">
        <w:r w:rsidR="00AD5451" w:rsidRPr="007A4C04">
          <w:rPr>
            <w:rStyle w:val="Hyperlink"/>
          </w:rPr>
          <w:t>https://hscpensions.hscni.net/hsc-pension-scheme/hsc-pension-members-section/increasing-your-benefits-additional-pension-added-years-errbo/</w:t>
        </w:r>
      </w:hyperlink>
      <w:r w:rsidR="00AD5451">
        <w:t xml:space="preserve"> </w:t>
      </w:r>
      <w:r w:rsidR="003552A3">
        <w:t xml:space="preserve">If you think you may be eligible, </w:t>
      </w:r>
      <w:r w:rsidR="007B58D3">
        <w:t>provide full details of the refunded service</w:t>
      </w:r>
      <w:r w:rsidR="001C170D">
        <w:t xml:space="preserve"> to includes dates, employers, hours work</w:t>
      </w:r>
      <w:r w:rsidR="00822F9F">
        <w:t>ed</w:t>
      </w:r>
      <w:r w:rsidR="001C170D">
        <w:t>, job</w:t>
      </w:r>
      <w:r w:rsidR="00371DE5">
        <w:t>s and supporting evidence such as refund letters</w:t>
      </w:r>
      <w:r w:rsidR="00491AB5">
        <w:t xml:space="preserve"> and</w:t>
      </w:r>
      <w:r w:rsidR="008417A9">
        <w:t xml:space="preserve"> pay slips</w:t>
      </w:r>
      <w:r w:rsidR="00491AB5">
        <w:t>.</w:t>
      </w:r>
      <w:r w:rsidR="00822F9F">
        <w:t xml:space="preserve"> </w:t>
      </w:r>
    </w:p>
    <w:p w14:paraId="574B3105" w14:textId="377F6946" w:rsidR="00702EB8" w:rsidRDefault="00702EB8" w:rsidP="00957818">
      <w:pPr>
        <w:spacing w:line="276" w:lineRule="auto"/>
      </w:pPr>
    </w:p>
    <w:p w14:paraId="4B8732BB" w14:textId="6AE83913" w:rsidR="002F6D90" w:rsidRPr="00732E42" w:rsidRDefault="00732E42" w:rsidP="00957818">
      <w:pPr>
        <w:spacing w:line="276" w:lineRule="auto"/>
        <w:rPr>
          <w:b/>
          <w:bCs/>
        </w:rPr>
      </w:pPr>
      <w:r w:rsidRPr="00732E42">
        <w:rPr>
          <w:b/>
          <w:bCs/>
        </w:rPr>
        <w:t>N</w:t>
      </w:r>
      <w:r w:rsidR="002F6D90" w:rsidRPr="00732E42">
        <w:rPr>
          <w:b/>
          <w:bCs/>
        </w:rPr>
        <w:t xml:space="preserve">ew </w:t>
      </w:r>
      <w:r w:rsidR="00555FC9">
        <w:rPr>
          <w:b/>
          <w:bCs/>
        </w:rPr>
        <w:t>a</w:t>
      </w:r>
      <w:r w:rsidR="002F6D90" w:rsidRPr="00732E42">
        <w:rPr>
          <w:b/>
          <w:bCs/>
        </w:rPr>
        <w:t xml:space="preserve">dditional </w:t>
      </w:r>
      <w:r w:rsidR="00555FC9">
        <w:rPr>
          <w:b/>
          <w:bCs/>
        </w:rPr>
        <w:t>p</w:t>
      </w:r>
      <w:r w:rsidR="002F6D90" w:rsidRPr="00732E42">
        <w:rPr>
          <w:b/>
          <w:bCs/>
        </w:rPr>
        <w:t xml:space="preserve">ension </w:t>
      </w:r>
      <w:r w:rsidRPr="00732E42">
        <w:rPr>
          <w:b/>
          <w:bCs/>
        </w:rPr>
        <w:t>arrangements</w:t>
      </w:r>
    </w:p>
    <w:p w14:paraId="14549014" w14:textId="0E25ACFA" w:rsidR="002F6D90" w:rsidRDefault="003439B9" w:rsidP="00957818">
      <w:pPr>
        <w:spacing w:line="276" w:lineRule="auto"/>
      </w:pPr>
      <w:r>
        <w:t xml:space="preserve">In addition to the above information, provide an idea of how many lots of £250 </w:t>
      </w:r>
      <w:r w:rsidR="006B0E9E">
        <w:t>additional pension you wish to purchase up to a maximum of £5000</w:t>
      </w:r>
      <w:r w:rsidR="00196449">
        <w:t xml:space="preserve"> and if you wish to purchase personal cover only or with </w:t>
      </w:r>
      <w:r w:rsidR="00395ADE">
        <w:t>dependant’s</w:t>
      </w:r>
      <w:r w:rsidR="00196449">
        <w:t xml:space="preserve"> cover.</w:t>
      </w:r>
      <w:r w:rsidR="007218EE">
        <w:t xml:space="preserve"> </w:t>
      </w:r>
      <w:r w:rsidR="004B720C">
        <w:t>Also confirm if you are likely to want to pay as a single lump sum or via instalments.</w:t>
      </w:r>
    </w:p>
    <w:p w14:paraId="33A8DADD" w14:textId="180A442E" w:rsidR="0099593C" w:rsidRDefault="0099593C" w:rsidP="00957818">
      <w:pPr>
        <w:spacing w:line="276" w:lineRule="auto"/>
      </w:pPr>
    </w:p>
    <w:p w14:paraId="6C2385DD" w14:textId="244F1CD3" w:rsidR="001B47CF" w:rsidRDefault="001B47CF" w:rsidP="00957818">
      <w:pPr>
        <w:pStyle w:val="Heading2"/>
        <w:spacing w:line="276" w:lineRule="auto"/>
      </w:pPr>
      <w:r>
        <w:t>What happens after you apply</w:t>
      </w:r>
    </w:p>
    <w:p w14:paraId="0A1190A4" w14:textId="77777777" w:rsidR="00BF461D" w:rsidRPr="00BF461D" w:rsidRDefault="00BF461D" w:rsidP="00957818">
      <w:pPr>
        <w:spacing w:line="276" w:lineRule="auto"/>
      </w:pPr>
    </w:p>
    <w:p w14:paraId="4D3E1CC7" w14:textId="7B77A41E" w:rsidR="00BF461D" w:rsidRPr="00BF461D" w:rsidRDefault="779D24C6" w:rsidP="00957818">
      <w:pPr>
        <w:spacing w:line="276" w:lineRule="auto"/>
      </w:pPr>
      <w:r>
        <w:t xml:space="preserve">Once we have all the information required, we will calculate </w:t>
      </w:r>
      <w:r w:rsidR="076F2DB4">
        <w:t>the net cost plus interest</w:t>
      </w:r>
      <w:r w:rsidR="69295434">
        <w:t xml:space="preserve"> for</w:t>
      </w:r>
      <w:r w:rsidR="076F2DB4">
        <w:t xml:space="preserve"> reinstating </w:t>
      </w:r>
      <w:r w:rsidR="4D33881C">
        <w:t>or starting a new arrangement.</w:t>
      </w:r>
      <w:r w:rsidR="06617964">
        <w:t xml:space="preserve"> </w:t>
      </w:r>
      <w:r w:rsidR="5ED6E0E0" w:rsidRPr="72E4BB12">
        <w:rPr>
          <w:rFonts w:eastAsia="Calibri" w:cs="Arial"/>
        </w:rPr>
        <w:t>You will be sent an illustration.</w:t>
      </w:r>
      <w:r w:rsidR="06617964" w:rsidRPr="72E4BB12">
        <w:rPr>
          <w:rFonts w:eastAsia="Calibri" w:cs="Arial"/>
        </w:rPr>
        <w:t xml:space="preserve"> This </w:t>
      </w:r>
      <w:r w:rsidR="7012051E">
        <w:t xml:space="preserve">provides </w:t>
      </w:r>
      <w:r w:rsidR="06617964">
        <w:t xml:space="preserve">you with </w:t>
      </w:r>
      <w:r w:rsidR="7012051E">
        <w:t xml:space="preserve">the cost, </w:t>
      </w:r>
      <w:r w:rsidR="3E704141">
        <w:t xml:space="preserve">details of additional benefits </w:t>
      </w:r>
      <w:r w:rsidR="4B58D91C">
        <w:t xml:space="preserve">that can be purchased </w:t>
      </w:r>
      <w:r w:rsidR="3E704141">
        <w:t>and the payment options available to you.</w:t>
      </w:r>
      <w:r w:rsidR="4D33881C">
        <w:t xml:space="preserve"> </w:t>
      </w:r>
      <w:r w:rsidR="076F2DB4">
        <w:t xml:space="preserve"> </w:t>
      </w:r>
    </w:p>
    <w:p w14:paraId="02A13E41" w14:textId="3F2A8BF0" w:rsidR="00400ABC" w:rsidRDefault="00400ABC" w:rsidP="00957818">
      <w:pPr>
        <w:spacing w:line="276" w:lineRule="auto"/>
      </w:pPr>
    </w:p>
    <w:p w14:paraId="5E475DF6" w14:textId="7C9ADFC5" w:rsidR="0039028F" w:rsidRDefault="00414AFA" w:rsidP="00957818">
      <w:pPr>
        <w:spacing w:line="276" w:lineRule="auto"/>
      </w:pPr>
      <w:r>
        <w:t xml:space="preserve">The cost will remain correct up to one calendar month </w:t>
      </w:r>
      <w:r w:rsidR="004074D5">
        <w:t>from the date of the illustration</w:t>
      </w:r>
      <w:r w:rsidR="00CF217F">
        <w:t>. If you reply after this period then additional interest will be applied.</w:t>
      </w:r>
    </w:p>
    <w:p w14:paraId="5114029E" w14:textId="2C94A6B1" w:rsidR="00517745" w:rsidRDefault="00517745" w:rsidP="00957818">
      <w:pPr>
        <w:spacing w:line="276" w:lineRule="auto"/>
      </w:pPr>
    </w:p>
    <w:p w14:paraId="22BF1ADB" w14:textId="0D77C4C8" w:rsidR="00FD7091" w:rsidRPr="004427F4" w:rsidRDefault="00FD7091" w:rsidP="00957818">
      <w:pPr>
        <w:spacing w:line="276" w:lineRule="auto"/>
        <w:rPr>
          <w:rFonts w:eastAsia="Calibri" w:cs="Arial"/>
        </w:rPr>
      </w:pPr>
      <w:r w:rsidRPr="004427F4">
        <w:rPr>
          <w:rFonts w:eastAsia="Calibri" w:cs="Arial"/>
        </w:rPr>
        <w:t xml:space="preserve">Successful </w:t>
      </w:r>
      <w:r>
        <w:rPr>
          <w:rFonts w:eastAsia="Calibri" w:cs="Arial"/>
        </w:rPr>
        <w:t xml:space="preserve">applicants </w:t>
      </w:r>
      <w:r w:rsidRPr="004427F4">
        <w:rPr>
          <w:rFonts w:eastAsia="Calibri" w:cs="Arial"/>
        </w:rPr>
        <w:t>will be responsible for paying their backdated additional benefits contribution</w:t>
      </w:r>
      <w:r w:rsidR="00170162">
        <w:rPr>
          <w:rFonts w:eastAsia="Calibri" w:cs="Arial"/>
        </w:rPr>
        <w:t xml:space="preserve"> arrears</w:t>
      </w:r>
      <w:r w:rsidRPr="004427F4">
        <w:rPr>
          <w:rFonts w:eastAsia="Calibri" w:cs="Arial"/>
        </w:rPr>
        <w:t xml:space="preserve"> plus associated interest</w:t>
      </w:r>
      <w:r w:rsidR="009245E6">
        <w:rPr>
          <w:rFonts w:eastAsia="Calibri" w:cs="Arial"/>
        </w:rPr>
        <w:t xml:space="preserve"> to date</w:t>
      </w:r>
      <w:r w:rsidRPr="004427F4">
        <w:rPr>
          <w:rFonts w:eastAsia="Calibri" w:cs="Arial"/>
        </w:rPr>
        <w:t>.</w:t>
      </w:r>
    </w:p>
    <w:p w14:paraId="187615AF" w14:textId="77777777" w:rsidR="00FD7091" w:rsidRPr="004427F4" w:rsidRDefault="00FD7091" w:rsidP="00957818">
      <w:pPr>
        <w:spacing w:line="276" w:lineRule="auto"/>
        <w:rPr>
          <w:rFonts w:eastAsia="Calibri" w:cs="Arial"/>
        </w:rPr>
      </w:pPr>
    </w:p>
    <w:p w14:paraId="7E5137A8" w14:textId="29388A68" w:rsidR="00FD7091" w:rsidRPr="004427F4" w:rsidRDefault="6BDD61A2" w:rsidP="00957818">
      <w:pPr>
        <w:spacing w:line="276" w:lineRule="auto"/>
        <w:rPr>
          <w:rFonts w:eastAsia="Calibri" w:cs="Arial"/>
        </w:rPr>
      </w:pPr>
      <w:r w:rsidRPr="72E4BB12">
        <w:rPr>
          <w:rFonts w:eastAsia="Calibri" w:cs="Arial"/>
        </w:rPr>
        <w:t xml:space="preserve">For active members with ongoing contracts, </w:t>
      </w:r>
      <w:r w:rsidR="135B947C" w:rsidRPr="72E4BB12">
        <w:rPr>
          <w:rFonts w:eastAsia="Calibri" w:cs="Arial"/>
        </w:rPr>
        <w:t>r</w:t>
      </w:r>
      <w:r w:rsidRPr="72E4BB12">
        <w:rPr>
          <w:rFonts w:eastAsia="Calibri" w:cs="Arial"/>
        </w:rPr>
        <w:t xml:space="preserve">egular contributions </w:t>
      </w:r>
      <w:r w:rsidR="22362B8D" w:rsidRPr="72E4BB12">
        <w:rPr>
          <w:rFonts w:eastAsia="Calibri" w:cs="Arial"/>
        </w:rPr>
        <w:t xml:space="preserve">will continue to be collected by the employer, who will also be asked to arrange collection of </w:t>
      </w:r>
      <w:r w:rsidR="20DF8116" w:rsidRPr="72E4BB12">
        <w:rPr>
          <w:rFonts w:eastAsia="Calibri" w:cs="Arial"/>
        </w:rPr>
        <w:t xml:space="preserve">the </w:t>
      </w:r>
      <w:r w:rsidRPr="72E4BB12">
        <w:rPr>
          <w:rFonts w:eastAsia="Calibri" w:cs="Arial"/>
        </w:rPr>
        <w:t xml:space="preserve">ongoing </w:t>
      </w:r>
      <w:r w:rsidR="412F0D00" w:rsidRPr="72E4BB12">
        <w:rPr>
          <w:rFonts w:eastAsia="Calibri" w:cs="Arial"/>
        </w:rPr>
        <w:t xml:space="preserve">(future) </w:t>
      </w:r>
      <w:r w:rsidRPr="72E4BB12">
        <w:rPr>
          <w:rFonts w:eastAsia="Calibri" w:cs="Arial"/>
        </w:rPr>
        <w:t xml:space="preserve">additional benefit contributions. </w:t>
      </w:r>
      <w:r w:rsidR="01A3B339" w:rsidRPr="72E4BB12">
        <w:rPr>
          <w:rFonts w:eastAsia="Calibri" w:cs="Arial"/>
        </w:rPr>
        <w:t xml:space="preserve">To avoid building up further arrears, </w:t>
      </w:r>
      <w:r w:rsidR="0EDE120C" w:rsidRPr="72E4BB12">
        <w:rPr>
          <w:rFonts w:eastAsia="Calibri" w:cs="Arial"/>
        </w:rPr>
        <w:t>i</w:t>
      </w:r>
      <w:r w:rsidR="54975FFD" w:rsidRPr="72E4BB12">
        <w:rPr>
          <w:rFonts w:eastAsia="Calibri" w:cs="Arial"/>
        </w:rPr>
        <w:t xml:space="preserve">t is important that </w:t>
      </w:r>
      <w:r w:rsidR="2DF8840D" w:rsidRPr="72E4BB12">
        <w:rPr>
          <w:rFonts w:eastAsia="Calibri" w:cs="Arial"/>
        </w:rPr>
        <w:t>your employer</w:t>
      </w:r>
      <w:r w:rsidR="0EDE120C" w:rsidRPr="72E4BB12">
        <w:rPr>
          <w:rFonts w:eastAsia="Calibri" w:cs="Arial"/>
        </w:rPr>
        <w:t xml:space="preserve"> starts to collect the additional payments from your pay as soon as possible.</w:t>
      </w:r>
      <w:r w:rsidR="2DF8840D" w:rsidRPr="72E4BB12">
        <w:rPr>
          <w:rFonts w:eastAsia="Calibri" w:cs="Arial"/>
        </w:rPr>
        <w:t xml:space="preserve"> </w:t>
      </w:r>
      <w:r w:rsidR="1E2B394C" w:rsidRPr="72E4BB12">
        <w:rPr>
          <w:rFonts w:eastAsia="Calibri" w:cs="Arial"/>
        </w:rPr>
        <w:t xml:space="preserve">If you are purchasing </w:t>
      </w:r>
      <w:r w:rsidR="00D86768">
        <w:rPr>
          <w:rFonts w:eastAsia="Calibri" w:cs="Arial"/>
        </w:rPr>
        <w:t>a</w:t>
      </w:r>
      <w:r w:rsidR="1E2B394C" w:rsidRPr="72E4BB12">
        <w:rPr>
          <w:rFonts w:eastAsia="Calibri" w:cs="Arial"/>
        </w:rPr>
        <w:t xml:space="preserve">dditional </w:t>
      </w:r>
      <w:r w:rsidR="00D86768">
        <w:rPr>
          <w:rFonts w:eastAsia="Calibri" w:cs="Arial"/>
        </w:rPr>
        <w:t>p</w:t>
      </w:r>
      <w:r w:rsidR="1E2B394C" w:rsidRPr="72E4BB12">
        <w:rPr>
          <w:rFonts w:eastAsia="Calibri" w:cs="Arial"/>
        </w:rPr>
        <w:t>ension and have more than one employer, it is important that you to tell us which employer you would like contributions to be collected from.</w:t>
      </w:r>
    </w:p>
    <w:p w14:paraId="507DCD85" w14:textId="77777777" w:rsidR="00FD7091" w:rsidRPr="004427F4" w:rsidRDefault="00FD7091" w:rsidP="00957818">
      <w:pPr>
        <w:spacing w:line="276" w:lineRule="auto"/>
        <w:rPr>
          <w:rFonts w:eastAsia="Calibri" w:cs="Arial"/>
        </w:rPr>
      </w:pPr>
    </w:p>
    <w:p w14:paraId="05423625" w14:textId="77777777" w:rsidR="00FD7091" w:rsidRDefault="00FD7091" w:rsidP="00957818">
      <w:pPr>
        <w:spacing w:line="276" w:lineRule="auto"/>
      </w:pPr>
      <w:r w:rsidRPr="004427F4">
        <w:rPr>
          <w:rFonts w:eastAsiaTheme="minorHAnsi" w:cs="Arial"/>
          <w:lang w:eastAsia="en-GB"/>
        </w:rPr>
        <w:t>Costs are adjusted to include tax relief for employed (officer members), whilst self-employed (practitioner members) must request this via self-assessment.</w:t>
      </w:r>
    </w:p>
    <w:p w14:paraId="5823E036" w14:textId="77777777" w:rsidR="00FD7091" w:rsidRDefault="00FD7091" w:rsidP="00957818">
      <w:pPr>
        <w:spacing w:line="276" w:lineRule="auto"/>
      </w:pPr>
    </w:p>
    <w:p w14:paraId="735D6F5A" w14:textId="317864ED" w:rsidR="00FD7091" w:rsidRPr="004427F4" w:rsidRDefault="00FD7091" w:rsidP="00957818">
      <w:pPr>
        <w:spacing w:line="276" w:lineRule="auto"/>
        <w:rPr>
          <w:rFonts w:eastAsia="Calibri" w:cs="Arial"/>
        </w:rPr>
      </w:pPr>
      <w:r w:rsidRPr="004427F4">
        <w:rPr>
          <w:rFonts w:eastAsia="Calibri" w:cs="Arial"/>
        </w:rPr>
        <w:t>All payment must be covered. Any remaining amounts outstanding at the time of retirement or death, will be deducted from pension benefits.</w:t>
      </w:r>
    </w:p>
    <w:p w14:paraId="5DCB9D5B" w14:textId="676089B8" w:rsidR="00FD7091" w:rsidRDefault="00FD7091" w:rsidP="00957818">
      <w:pPr>
        <w:spacing w:line="276" w:lineRule="auto"/>
      </w:pPr>
    </w:p>
    <w:p w14:paraId="3D57B126" w14:textId="4ACFE955" w:rsidR="00517745" w:rsidRDefault="009E37A8" w:rsidP="00957818">
      <w:pPr>
        <w:spacing w:line="276" w:lineRule="auto"/>
      </w:pPr>
      <w:r>
        <w:t>If you wish to proce</w:t>
      </w:r>
      <w:r w:rsidR="008E423E">
        <w:t>e</w:t>
      </w:r>
      <w:r>
        <w:t>d with an arrangement</w:t>
      </w:r>
      <w:r w:rsidR="008E423E">
        <w:t xml:space="preserve">, </w:t>
      </w:r>
      <w:r w:rsidR="00CF217F">
        <w:t xml:space="preserve">complete and return the </w:t>
      </w:r>
      <w:r w:rsidR="008E423E">
        <w:t>‘</w:t>
      </w:r>
      <w:r w:rsidR="00E46B68">
        <w:t>payment instruction form</w:t>
      </w:r>
      <w:r w:rsidR="008E423E">
        <w:t>’</w:t>
      </w:r>
      <w:r w:rsidR="00E46B68">
        <w:t xml:space="preserve">. </w:t>
      </w:r>
      <w:r w:rsidR="00CF217F">
        <w:t xml:space="preserve">These are also </w:t>
      </w:r>
      <w:r w:rsidR="009C3AF4">
        <w:t>available on the website</w:t>
      </w:r>
      <w:r w:rsidR="00E46B68">
        <w:t>.</w:t>
      </w:r>
    </w:p>
    <w:p w14:paraId="2E1B0BCE" w14:textId="5EA09D73" w:rsidR="0099281B" w:rsidRDefault="0099281B" w:rsidP="00957818">
      <w:pPr>
        <w:spacing w:line="276" w:lineRule="auto"/>
        <w:ind w:left="720"/>
      </w:pPr>
    </w:p>
    <w:p w14:paraId="45E16344" w14:textId="7D035364" w:rsidR="00DF2197" w:rsidRPr="004427F4" w:rsidRDefault="00DF2197" w:rsidP="00957818">
      <w:pPr>
        <w:spacing w:line="276" w:lineRule="auto"/>
        <w:rPr>
          <w:rFonts w:eastAsia="Calibri" w:cs="Arial"/>
        </w:rPr>
      </w:pPr>
      <w:r w:rsidRPr="004427F4">
        <w:rPr>
          <w:rFonts w:eastAsia="Calibri" w:cs="Arial"/>
        </w:rPr>
        <w:t xml:space="preserve">Active and deferred members will have the option to pay the arrears in a </w:t>
      </w:r>
      <w:r w:rsidR="00BA3A69">
        <w:rPr>
          <w:rFonts w:eastAsia="Calibri" w:cs="Arial"/>
        </w:rPr>
        <w:t>one-off</w:t>
      </w:r>
      <w:r w:rsidRPr="004427F4">
        <w:rPr>
          <w:rFonts w:eastAsia="Calibri" w:cs="Arial"/>
        </w:rPr>
        <w:t xml:space="preserve"> payment or </w:t>
      </w:r>
      <w:r w:rsidR="00C12FD5">
        <w:rPr>
          <w:rFonts w:eastAsia="Calibri" w:cs="Arial"/>
        </w:rPr>
        <w:t xml:space="preserve">an </w:t>
      </w:r>
      <w:r w:rsidRPr="004427F4">
        <w:rPr>
          <w:rFonts w:eastAsia="Calibri" w:cs="Arial"/>
        </w:rPr>
        <w:t>instalment plan.</w:t>
      </w:r>
    </w:p>
    <w:p w14:paraId="72A9F600" w14:textId="77777777" w:rsidR="00DF2197" w:rsidRPr="004427F4" w:rsidRDefault="00DF2197" w:rsidP="00957818">
      <w:pPr>
        <w:spacing w:line="276" w:lineRule="auto"/>
        <w:rPr>
          <w:rFonts w:eastAsia="Calibri" w:cs="Arial"/>
        </w:rPr>
      </w:pPr>
    </w:p>
    <w:p w14:paraId="7D4F5715" w14:textId="77777777" w:rsidR="00DF2197" w:rsidRPr="004427F4" w:rsidRDefault="00DF2197" w:rsidP="00957818">
      <w:pPr>
        <w:spacing w:line="276" w:lineRule="auto"/>
        <w:rPr>
          <w:rFonts w:eastAsia="Calibri" w:cs="Arial"/>
        </w:rPr>
      </w:pPr>
      <w:r w:rsidRPr="004427F4">
        <w:rPr>
          <w:rFonts w:eastAsia="Calibri" w:cs="Arial"/>
        </w:rPr>
        <w:t>Instalment plan calculators will be provided on the website to help you calculate an affordable payment option.</w:t>
      </w:r>
    </w:p>
    <w:p w14:paraId="67CCAED9" w14:textId="77777777" w:rsidR="00DF2197" w:rsidRPr="004427F4" w:rsidRDefault="00DF2197" w:rsidP="00957818">
      <w:pPr>
        <w:spacing w:line="276" w:lineRule="auto"/>
        <w:rPr>
          <w:rFonts w:eastAsia="Calibri" w:cs="Arial"/>
        </w:rPr>
      </w:pPr>
    </w:p>
    <w:p w14:paraId="325C9C2A" w14:textId="3A52ECDB" w:rsidR="00DF2197" w:rsidRPr="004427F4" w:rsidRDefault="00E24070" w:rsidP="00957818">
      <w:pPr>
        <w:spacing w:line="276" w:lineRule="auto"/>
        <w:rPr>
          <w:rFonts w:eastAsia="Calibri" w:cs="Arial"/>
        </w:rPr>
      </w:pPr>
      <w:r>
        <w:rPr>
          <w:rFonts w:eastAsia="Calibri" w:cs="Arial"/>
        </w:rPr>
        <w:t xml:space="preserve">If you have already retired and </w:t>
      </w:r>
      <w:r w:rsidR="00E17DF1">
        <w:rPr>
          <w:rFonts w:eastAsia="Calibri" w:cs="Arial"/>
        </w:rPr>
        <w:t xml:space="preserve">claiming </w:t>
      </w:r>
      <w:r w:rsidR="00987FFD">
        <w:rPr>
          <w:rFonts w:eastAsia="Calibri" w:cs="Arial"/>
        </w:rPr>
        <w:t xml:space="preserve">an </w:t>
      </w:r>
      <w:r w:rsidR="00AD5451">
        <w:rPr>
          <w:rFonts w:eastAsia="Calibri" w:cs="Arial"/>
        </w:rPr>
        <w:t>HSC</w:t>
      </w:r>
      <w:r w:rsidR="00987FFD">
        <w:rPr>
          <w:rFonts w:eastAsia="Calibri" w:cs="Arial"/>
        </w:rPr>
        <w:t xml:space="preserve"> pension, you </w:t>
      </w:r>
      <w:r w:rsidR="00DF2197" w:rsidRPr="004427F4">
        <w:rPr>
          <w:rFonts w:eastAsia="Calibri" w:cs="Arial"/>
        </w:rPr>
        <w:t xml:space="preserve">can </w:t>
      </w:r>
      <w:r w:rsidR="00EA0192">
        <w:rPr>
          <w:rFonts w:eastAsia="Calibri" w:cs="Arial"/>
        </w:rPr>
        <w:t xml:space="preserve">ask for </w:t>
      </w:r>
      <w:r w:rsidR="00DF2197" w:rsidRPr="004427F4">
        <w:rPr>
          <w:rFonts w:eastAsia="Calibri" w:cs="Arial"/>
        </w:rPr>
        <w:t>the</w:t>
      </w:r>
      <w:r w:rsidR="00EA0192">
        <w:rPr>
          <w:rFonts w:eastAsia="Calibri" w:cs="Arial"/>
        </w:rPr>
        <w:t xml:space="preserve"> cost to be taken </w:t>
      </w:r>
      <w:r w:rsidR="00DF2197" w:rsidRPr="004427F4">
        <w:rPr>
          <w:rFonts w:eastAsia="Calibri" w:cs="Arial"/>
        </w:rPr>
        <w:t xml:space="preserve">from </w:t>
      </w:r>
      <w:r w:rsidR="00EA0192">
        <w:rPr>
          <w:rFonts w:eastAsia="Calibri" w:cs="Arial"/>
        </w:rPr>
        <w:t xml:space="preserve">your </w:t>
      </w:r>
      <w:r w:rsidR="00DF2197" w:rsidRPr="004427F4">
        <w:rPr>
          <w:rFonts w:eastAsia="Calibri" w:cs="Arial"/>
        </w:rPr>
        <w:t>pension benefits. This would be taken from the arrears of additional pension lump sum if applicable or arrears of pension. If any amount remained, it would be deducted from the ongoing pension until fully recovered</w:t>
      </w:r>
      <w:r w:rsidR="00451998">
        <w:rPr>
          <w:rFonts w:eastAsia="Calibri" w:cs="Arial"/>
        </w:rPr>
        <w:t xml:space="preserve">. We will ask you to confirm </w:t>
      </w:r>
      <w:r w:rsidR="009E6B26">
        <w:rPr>
          <w:rFonts w:eastAsia="Calibri" w:cs="Arial"/>
        </w:rPr>
        <w:t>an acceptable monthly pension deduction to recover any remaining amount</w:t>
      </w:r>
      <w:r w:rsidR="00DF2197" w:rsidRPr="004427F4">
        <w:rPr>
          <w:rFonts w:eastAsia="Calibri" w:cs="Arial"/>
        </w:rPr>
        <w:t>.</w:t>
      </w:r>
    </w:p>
    <w:p w14:paraId="25DFCF3A" w14:textId="67C66E4A" w:rsidR="00DF2197" w:rsidRDefault="00DF2197" w:rsidP="00957818">
      <w:pPr>
        <w:spacing w:line="276" w:lineRule="auto"/>
        <w:rPr>
          <w:rFonts w:eastAsia="Calibri" w:cs="Arial"/>
        </w:rPr>
      </w:pPr>
    </w:p>
    <w:p w14:paraId="79397FAC" w14:textId="61C06DFB" w:rsidR="009360DC" w:rsidRDefault="004B343B" w:rsidP="00957818">
      <w:pPr>
        <w:spacing w:line="276" w:lineRule="auto"/>
        <w:rPr>
          <w:rFonts w:eastAsia="Calibri" w:cs="Arial"/>
        </w:rPr>
      </w:pPr>
      <w:r>
        <w:rPr>
          <w:rFonts w:eastAsiaTheme="majorEastAsia" w:cstheme="majorBidi"/>
          <w:b/>
          <w:color w:val="005EB8"/>
          <w:sz w:val="28"/>
          <w:szCs w:val="26"/>
        </w:rPr>
        <w:t xml:space="preserve">After we receive your </w:t>
      </w:r>
      <w:r w:rsidR="009360DC" w:rsidRPr="006E0724">
        <w:rPr>
          <w:rFonts w:eastAsiaTheme="majorEastAsia" w:cstheme="majorBidi"/>
          <w:b/>
          <w:color w:val="005EB8"/>
          <w:sz w:val="28"/>
          <w:szCs w:val="26"/>
        </w:rPr>
        <w:t>payment instruction</w:t>
      </w:r>
    </w:p>
    <w:p w14:paraId="1217F04A" w14:textId="77777777" w:rsidR="009360DC" w:rsidRPr="004427F4" w:rsidRDefault="009360DC" w:rsidP="00957818">
      <w:pPr>
        <w:spacing w:line="276" w:lineRule="auto"/>
        <w:rPr>
          <w:rFonts w:eastAsia="Calibri" w:cs="Arial"/>
        </w:rPr>
      </w:pPr>
    </w:p>
    <w:p w14:paraId="55B4832E" w14:textId="4F81D052" w:rsidR="00855DD2" w:rsidRDefault="00DF2197" w:rsidP="00855DD2">
      <w:pPr>
        <w:spacing w:before="8"/>
        <w:ind w:left="20"/>
        <w:rPr>
          <w:b/>
          <w:sz w:val="36"/>
        </w:rPr>
      </w:pPr>
      <w:r w:rsidRPr="004427F4">
        <w:rPr>
          <w:rFonts w:eastAsia="Calibri" w:cs="Arial"/>
        </w:rPr>
        <w:t>We</w:t>
      </w:r>
      <w:r w:rsidR="004B343B">
        <w:rPr>
          <w:rFonts w:eastAsia="Calibri" w:cs="Arial"/>
        </w:rPr>
        <w:t xml:space="preserve"> will </w:t>
      </w:r>
      <w:r w:rsidR="00CF54B4">
        <w:rPr>
          <w:rFonts w:eastAsia="Calibri" w:cs="Arial"/>
        </w:rPr>
        <w:t xml:space="preserve">check and </w:t>
      </w:r>
      <w:r w:rsidRPr="004427F4">
        <w:rPr>
          <w:rFonts w:eastAsia="Calibri" w:cs="Arial"/>
        </w:rPr>
        <w:t xml:space="preserve">confirm receipt of the payment instruction and add the </w:t>
      </w:r>
      <w:r w:rsidR="00BF24E0">
        <w:rPr>
          <w:rFonts w:eastAsia="Calibri" w:cs="Arial"/>
        </w:rPr>
        <w:t xml:space="preserve">reinstated or new </w:t>
      </w:r>
      <w:r w:rsidRPr="004427F4">
        <w:rPr>
          <w:rFonts w:eastAsia="Calibri" w:cs="Arial"/>
        </w:rPr>
        <w:t>additional benefits contract to your pension record.</w:t>
      </w:r>
      <w:r w:rsidR="00855DD2">
        <w:rPr>
          <w:b/>
          <w:sz w:val="36"/>
        </w:rPr>
        <w:t xml:space="preserve"> </w:t>
      </w:r>
      <w:bookmarkStart w:id="1" w:name="_GoBack"/>
      <w:bookmarkEnd w:id="1"/>
    </w:p>
    <w:p w14:paraId="113A7094" w14:textId="09195DB9" w:rsidR="000C2BF6" w:rsidRDefault="000C2BF6" w:rsidP="00AD5451">
      <w:pPr>
        <w:spacing w:line="276" w:lineRule="auto"/>
        <w:sectPr w:rsidR="000C2BF6" w:rsidSect="00AD5451">
          <w:headerReference w:type="default" r:id="rId15"/>
          <w:footerReference w:type="default" r:id="rId16"/>
          <w:headerReference w:type="first" r:id="rId17"/>
          <w:footerReference w:type="first" r:id="rId18"/>
          <w:pgSz w:w="11900" w:h="16840"/>
          <w:pgMar w:top="1134" w:right="1134" w:bottom="1077" w:left="1134" w:header="283" w:footer="57" w:gutter="0"/>
          <w:cols w:space="708"/>
          <w:titlePg/>
          <w:docGrid w:linePitch="326"/>
        </w:sectPr>
      </w:pPr>
    </w:p>
    <w:p w14:paraId="0E90584D" w14:textId="28B4DA4B" w:rsidR="0023020D" w:rsidRPr="0030178B" w:rsidRDefault="0023020D" w:rsidP="0023020D">
      <w:pPr>
        <w:spacing w:before="9600" w:after="240"/>
        <w:textAlignment w:val="baseline"/>
        <w:rPr>
          <w:rFonts w:cs="Arial"/>
          <w:b/>
          <w:bCs/>
          <w:sz w:val="32"/>
          <w:szCs w:val="32"/>
        </w:rPr>
      </w:pPr>
      <w:bookmarkStart w:id="2" w:name="_Hlk163484771"/>
      <w:bookmarkEnd w:id="0"/>
      <w:r w:rsidRPr="0030178B">
        <w:rPr>
          <w:rFonts w:cs="Arial"/>
          <w:b/>
          <w:bCs/>
          <w:sz w:val="32"/>
          <w:szCs w:val="32"/>
        </w:rPr>
        <w:lastRenderedPageBreak/>
        <w:t>How we use your information</w:t>
      </w:r>
    </w:p>
    <w:bookmarkEnd w:id="2"/>
    <w:p w14:paraId="52983A65" w14:textId="7243F99C" w:rsidR="0023020D" w:rsidRDefault="0023020D" w:rsidP="0023020D">
      <w:pPr>
        <w:textAlignment w:val="baseline"/>
        <w:rPr>
          <w:rFonts w:cs="Arial"/>
          <w:sz w:val="28"/>
          <w:szCs w:val="28"/>
          <w:lang w:val="en-US"/>
        </w:rPr>
      </w:pPr>
      <w:r w:rsidRPr="0030178B">
        <w:rPr>
          <w:rFonts w:cs="Arial"/>
          <w:sz w:val="28"/>
          <w:szCs w:val="28"/>
          <w:lang w:val="en-US"/>
        </w:rPr>
        <w:t xml:space="preserve">For more information about how </w:t>
      </w:r>
      <w:r w:rsidR="00AD5451">
        <w:rPr>
          <w:rFonts w:cs="Arial"/>
          <w:sz w:val="28"/>
          <w:szCs w:val="28"/>
          <w:lang w:val="en-US"/>
        </w:rPr>
        <w:t xml:space="preserve">HSC Pension Service </w:t>
      </w:r>
      <w:r w:rsidRPr="0030178B">
        <w:rPr>
          <w:rFonts w:cs="Arial"/>
          <w:sz w:val="28"/>
          <w:szCs w:val="28"/>
          <w:lang w:val="en-US"/>
        </w:rPr>
        <w:t xml:space="preserve">processes your personal data, please see our Privacy Notice - </w:t>
      </w:r>
      <w:hyperlink r:id="rId19" w:history="1">
        <w:r w:rsidR="00AD5451" w:rsidRPr="007A4C04">
          <w:rPr>
            <w:rStyle w:val="Hyperlink"/>
            <w:rFonts w:cs="Arial"/>
            <w:sz w:val="28"/>
            <w:szCs w:val="28"/>
            <w:lang w:val="en-US"/>
          </w:rPr>
          <w:t>https://hscpensions.hscni.net/privacy-policy-2/</w:t>
        </w:r>
      </w:hyperlink>
    </w:p>
    <w:p w14:paraId="5179EF72" w14:textId="77777777" w:rsidR="00AD5451" w:rsidRPr="0030178B" w:rsidRDefault="00AD5451" w:rsidP="0023020D">
      <w:pPr>
        <w:textAlignment w:val="baseline"/>
        <w:rPr>
          <w:rFonts w:cs="Arial"/>
          <w:sz w:val="28"/>
          <w:szCs w:val="28"/>
        </w:rPr>
      </w:pPr>
    </w:p>
    <w:p w14:paraId="4C295D4B" w14:textId="146E7558" w:rsidR="00FE0C28" w:rsidRPr="00957818" w:rsidRDefault="00FE0C28" w:rsidP="00827BC3">
      <w:pPr>
        <w:textAlignment w:val="baseline"/>
        <w:rPr>
          <w:rFonts w:cs="Arial"/>
          <w:b/>
          <w:bCs/>
          <w:sz w:val="28"/>
          <w:szCs w:val="28"/>
        </w:rPr>
      </w:pPr>
    </w:p>
    <w:sectPr w:rsidR="00FE0C28" w:rsidRPr="00957818" w:rsidSect="0010013D">
      <w:pgSz w:w="11900" w:h="16840"/>
      <w:pgMar w:top="1134" w:right="1134" w:bottom="1077" w:left="1134" w:header="283"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E6CCD" w14:textId="77777777" w:rsidR="00360EFD" w:rsidRDefault="00360EFD" w:rsidP="00D023EC">
      <w:r>
        <w:separator/>
      </w:r>
    </w:p>
  </w:endnote>
  <w:endnote w:type="continuationSeparator" w:id="0">
    <w:p w14:paraId="62213F01" w14:textId="77777777" w:rsidR="00360EFD" w:rsidRDefault="00360EFD" w:rsidP="00D0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HelveticaNeue-Light">
    <w:altName w:val="Arial"/>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725944937"/>
      <w:docPartObj>
        <w:docPartGallery w:val="Page Numbers (Bottom of Page)"/>
        <w:docPartUnique/>
      </w:docPartObj>
    </w:sdtPr>
    <w:sdtEndPr>
      <w:rPr>
        <w:noProof/>
      </w:rPr>
    </w:sdtEndPr>
    <w:sdtContent>
      <w:p w14:paraId="1C8E9502" w14:textId="77777777" w:rsidR="00CE1F66" w:rsidRPr="00012431" w:rsidRDefault="00CE1F66" w:rsidP="00CE1F66">
        <w:pPr>
          <w:pStyle w:val="Footer"/>
          <w:jc w:val="right"/>
          <w:rPr>
            <w:rFonts w:cs="Arial"/>
            <w:sz w:val="18"/>
            <w:szCs w:val="18"/>
          </w:rPr>
        </w:pPr>
        <w:r w:rsidRPr="00012431">
          <w:rPr>
            <w:rFonts w:cs="Arial"/>
            <w:noProof/>
            <w:sz w:val="18"/>
            <w:szCs w:val="18"/>
          </w:rPr>
          <mc:AlternateContent>
            <mc:Choice Requires="wps">
              <w:drawing>
                <wp:anchor distT="0" distB="0" distL="114300" distR="114300" simplePos="0" relativeHeight="251662336" behindDoc="0" locked="0" layoutInCell="1" allowOverlap="1" wp14:anchorId="3996247C" wp14:editId="41545795">
                  <wp:simplePos x="0" y="0"/>
                  <wp:positionH relativeFrom="column">
                    <wp:posOffset>-27511</wp:posOffset>
                  </wp:positionH>
                  <wp:positionV relativeFrom="paragraph">
                    <wp:posOffset>30480</wp:posOffset>
                  </wp:positionV>
                  <wp:extent cx="617855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158F556" id="Straight Connector 9" o:spid="_x0000_s1026" alt="&quot;&quo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5pt,2.4pt" to="484.3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" strokecolor="black [3213]"/>
              </w:pict>
            </mc:Fallback>
          </mc:AlternateContent>
        </w:r>
      </w:p>
      <w:p w14:paraId="24F72D6B" w14:textId="4462A2E8" w:rsidR="00CE1F66" w:rsidRPr="00B021D2" w:rsidRDefault="0070224B" w:rsidP="0010013D">
        <w:pPr>
          <w:pStyle w:val="Footer"/>
          <w:jc w:val="right"/>
          <w:rPr>
            <w:rFonts w:cs="Arial"/>
            <w:sz w:val="18"/>
            <w:szCs w:val="18"/>
          </w:rPr>
        </w:pPr>
        <w:r>
          <w:rPr>
            <w:rFonts w:cs="Arial"/>
            <w:sz w:val="18"/>
            <w:szCs w:val="18"/>
          </w:rPr>
          <w:t>HSC</w:t>
        </w:r>
        <w:r w:rsidR="005E0814">
          <w:rPr>
            <w:rFonts w:cs="Arial"/>
            <w:sz w:val="18"/>
            <w:szCs w:val="18"/>
          </w:rPr>
          <w:t xml:space="preserve"> Pensions</w:t>
        </w:r>
        <w:r>
          <w:rPr>
            <w:rFonts w:cs="Arial"/>
            <w:sz w:val="18"/>
            <w:szCs w:val="18"/>
          </w:rPr>
          <w:t xml:space="preserve"> </w:t>
        </w:r>
        <w:r w:rsidR="005E0814">
          <w:rPr>
            <w:rFonts w:cs="Arial"/>
            <w:sz w:val="18"/>
            <w:szCs w:val="18"/>
          </w:rPr>
          <w:t>-</w:t>
        </w:r>
        <w:r>
          <w:rPr>
            <w:rFonts w:cs="Arial"/>
            <w:sz w:val="18"/>
            <w:szCs w:val="18"/>
          </w:rPr>
          <w:t xml:space="preserve"> </w:t>
        </w:r>
        <w:r w:rsidR="00A12F9A">
          <w:rPr>
            <w:rFonts w:cs="Arial"/>
            <w:sz w:val="18"/>
            <w:szCs w:val="18"/>
          </w:rPr>
          <w:t>Added benefits contingent decisions factsheet</w:t>
        </w:r>
        <w:r w:rsidR="007A5D29" w:rsidRPr="00B021D2">
          <w:rPr>
            <w:rFonts w:cs="Arial"/>
            <w:sz w:val="18"/>
            <w:szCs w:val="18"/>
          </w:rPr>
          <w:t xml:space="preserve">  </w:t>
        </w:r>
        <w:r w:rsidR="00CE1F66" w:rsidRPr="00B021D2">
          <w:rPr>
            <w:sz w:val="18"/>
            <w:szCs w:val="18"/>
          </w:rPr>
          <w:t xml:space="preserve">   </w:t>
        </w:r>
        <w:r w:rsidR="00CE1F66" w:rsidRPr="00B021D2">
          <w:rPr>
            <w:rFonts w:cs="Arial"/>
            <w:sz w:val="18"/>
            <w:szCs w:val="18"/>
          </w:rPr>
          <w:fldChar w:fldCharType="begin"/>
        </w:r>
        <w:r w:rsidR="00CE1F66" w:rsidRPr="00B021D2">
          <w:rPr>
            <w:rFonts w:cs="Arial"/>
            <w:sz w:val="18"/>
            <w:szCs w:val="18"/>
          </w:rPr>
          <w:instrText xml:space="preserve"> PAGE   \* MERGEFORMAT </w:instrText>
        </w:r>
        <w:r w:rsidR="00CE1F66" w:rsidRPr="00B021D2">
          <w:rPr>
            <w:rFonts w:cs="Arial"/>
            <w:sz w:val="18"/>
            <w:szCs w:val="18"/>
          </w:rPr>
          <w:fldChar w:fldCharType="separate"/>
        </w:r>
        <w:r w:rsidR="00CE1F66" w:rsidRPr="00B021D2">
          <w:rPr>
            <w:rFonts w:cs="Arial"/>
            <w:sz w:val="18"/>
            <w:szCs w:val="18"/>
          </w:rPr>
          <w:t>1</w:t>
        </w:r>
        <w:r w:rsidR="00CE1F66" w:rsidRPr="00B021D2">
          <w:rPr>
            <w:rFonts w:cs="Arial"/>
            <w:noProof/>
            <w:sz w:val="18"/>
            <w:szCs w:val="18"/>
          </w:rPr>
          <w:fldChar w:fldCharType="end"/>
        </w:r>
      </w:p>
    </w:sdtContent>
  </w:sdt>
  <w:p w14:paraId="329AA7AD" w14:textId="77777777" w:rsidR="00437B3C" w:rsidRPr="00CE1F66" w:rsidRDefault="00437B3C" w:rsidP="00CE1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F3D68" w14:textId="77777777" w:rsidR="00AD5451" w:rsidRPr="007E2E97" w:rsidRDefault="00AD5451" w:rsidP="00AD5451">
    <w:pPr>
      <w:pStyle w:val="Footer"/>
      <w:jc w:val="right"/>
      <w:rPr>
        <w:rFonts w:cs="Arial"/>
        <w:b/>
        <w:sz w:val="20"/>
      </w:rPr>
    </w:pPr>
    <w:r>
      <w:rPr>
        <w:rFonts w:cs="Arial"/>
        <w:color w:val="808080" w:themeColor="background1" w:themeShade="80"/>
        <w:sz w:val="18"/>
        <w:szCs w:val="18"/>
      </w:rPr>
      <w:tab/>
    </w:r>
    <w:r>
      <w:rPr>
        <w:noProof/>
      </w:rPr>
      <w:drawing>
        <wp:anchor distT="0" distB="0" distL="114300" distR="114300" simplePos="0" relativeHeight="251672576" behindDoc="1" locked="1" layoutInCell="1" allowOverlap="1" wp14:anchorId="782CB224" wp14:editId="0FCF9003">
          <wp:simplePos x="0" y="0"/>
          <wp:positionH relativeFrom="margin">
            <wp:posOffset>-142875</wp:posOffset>
          </wp:positionH>
          <wp:positionV relativeFrom="page">
            <wp:posOffset>9787890</wp:posOffset>
          </wp:positionV>
          <wp:extent cx="1915160" cy="481965"/>
          <wp:effectExtent l="0" t="0" r="0" b="0"/>
          <wp:wrapTight wrapText="bothSides">
            <wp:wrapPolygon edited="0">
              <wp:start x="0" y="0"/>
              <wp:lineTo x="0" y="20490"/>
              <wp:lineTo x="21271" y="20490"/>
              <wp:lineTo x="2127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160" cy="4819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2E97">
      <w:rPr>
        <w:rFonts w:cs="Arial"/>
        <w:b/>
        <w:sz w:val="20"/>
      </w:rPr>
      <w:t>HSC Pension Service</w:t>
    </w:r>
  </w:p>
  <w:p w14:paraId="1B2389F0" w14:textId="77777777" w:rsidR="00AD5451" w:rsidRPr="007E2E97" w:rsidRDefault="00AD5451" w:rsidP="00AD5451">
    <w:pPr>
      <w:pStyle w:val="Footer"/>
      <w:jc w:val="right"/>
      <w:rPr>
        <w:rFonts w:cs="Arial"/>
        <w:b/>
        <w:sz w:val="20"/>
      </w:rPr>
    </w:pPr>
    <w:r>
      <w:rPr>
        <w:rFonts w:cs="Arial"/>
        <w:b/>
        <w:sz w:val="20"/>
      </w:rPr>
      <w:t>Orchard</w:t>
    </w:r>
    <w:r w:rsidRPr="007E2E97">
      <w:rPr>
        <w:rFonts w:cs="Arial"/>
        <w:b/>
        <w:sz w:val="20"/>
      </w:rPr>
      <w:t xml:space="preserve"> House, </w:t>
    </w:r>
    <w:r>
      <w:rPr>
        <w:rFonts w:cs="Arial"/>
        <w:b/>
        <w:sz w:val="20"/>
      </w:rPr>
      <w:t>40 Foyle</w:t>
    </w:r>
    <w:r w:rsidRPr="007E2E97">
      <w:rPr>
        <w:rFonts w:cs="Arial"/>
        <w:b/>
        <w:sz w:val="20"/>
      </w:rPr>
      <w:t xml:space="preserve"> Street, </w:t>
    </w:r>
    <w:proofErr w:type="spellStart"/>
    <w:r w:rsidRPr="007E2E97">
      <w:rPr>
        <w:rFonts w:cs="Arial"/>
        <w:b/>
        <w:sz w:val="20"/>
      </w:rPr>
      <w:t>Derry~Londonderry</w:t>
    </w:r>
    <w:proofErr w:type="spellEnd"/>
    <w:r w:rsidRPr="007E2E97">
      <w:rPr>
        <w:rFonts w:cs="Arial"/>
        <w:b/>
        <w:sz w:val="20"/>
      </w:rPr>
      <w:t>, BT4</w:t>
    </w:r>
    <w:r>
      <w:rPr>
        <w:rFonts w:cs="Arial"/>
        <w:b/>
        <w:sz w:val="20"/>
      </w:rPr>
      <w:t>8</w:t>
    </w:r>
    <w:r w:rsidRPr="007E2E97">
      <w:rPr>
        <w:rFonts w:cs="Arial"/>
        <w:b/>
        <w:sz w:val="20"/>
      </w:rPr>
      <w:t xml:space="preserve"> 6</w:t>
    </w:r>
    <w:r>
      <w:rPr>
        <w:rFonts w:cs="Arial"/>
        <w:b/>
        <w:sz w:val="20"/>
      </w:rPr>
      <w:t>AT</w:t>
    </w:r>
  </w:p>
  <w:p w14:paraId="3D6F76C8" w14:textId="77777777" w:rsidR="00AD5451" w:rsidRDefault="00AD5451" w:rsidP="00AD5451">
    <w:pPr>
      <w:pStyle w:val="Footer"/>
      <w:jc w:val="right"/>
    </w:pPr>
    <w:r w:rsidRPr="007E2E97">
      <w:rPr>
        <w:rFonts w:cs="Arial"/>
        <w:b/>
        <w:sz w:val="20"/>
      </w:rPr>
      <w:t>Tel:  028 7131 9111 Email: hscpensions@hscni.net</w:t>
    </w:r>
    <w:r>
      <w:rPr>
        <w:rFonts w:cs="Arial"/>
        <w:b/>
        <w:bCs/>
        <w:iCs/>
        <w:sz w:val="18"/>
        <w:szCs w:val="18"/>
      </w:rPr>
      <w:t xml:space="preserve"> </w:t>
    </w:r>
  </w:p>
  <w:p w14:paraId="0D482480" w14:textId="7B09B3AF" w:rsidR="005E1D02" w:rsidRDefault="00AD5451" w:rsidP="00AD5451">
    <w:pPr>
      <w:pStyle w:val="Footer"/>
      <w:tabs>
        <w:tab w:val="left" w:pos="405"/>
        <w:tab w:val="right" w:pos="9632"/>
      </w:tabs>
      <w:rPr>
        <w:rFonts w:cs="Arial"/>
        <w:color w:val="808080" w:themeColor="background1" w:themeShade="80"/>
        <w:sz w:val="18"/>
        <w:szCs w:val="18"/>
      </w:rPr>
    </w:pPr>
    <w:r>
      <w:rPr>
        <w:rFonts w:cs="Arial"/>
        <w:color w:val="808080" w:themeColor="background1" w:themeShade="80"/>
        <w:sz w:val="18"/>
        <w:szCs w:val="18"/>
      </w:rPr>
      <w:tab/>
    </w:r>
    <w:r>
      <w:rPr>
        <w:rFonts w:cs="Arial"/>
        <w:color w:val="808080" w:themeColor="background1" w:themeShade="80"/>
        <w:sz w:val="18"/>
        <w:szCs w:val="18"/>
      </w:rPr>
      <w:tab/>
    </w:r>
    <w:r>
      <w:rPr>
        <w:rFonts w:cs="Arial"/>
        <w:color w:val="808080" w:themeColor="background1" w:themeShade="80"/>
        <w:sz w:val="18"/>
        <w:szCs w:val="18"/>
      </w:rPr>
      <w:tab/>
    </w:r>
    <w:r w:rsidR="005E1D02">
      <w:rPr>
        <w:rFonts w:cs="Arial"/>
        <w:noProof/>
      </w:rPr>
      <mc:AlternateContent>
        <mc:Choice Requires="wps">
          <w:drawing>
            <wp:anchor distT="0" distB="0" distL="114300" distR="114300" simplePos="0" relativeHeight="251660288" behindDoc="0" locked="0" layoutInCell="1" allowOverlap="1" wp14:anchorId="0D47021B" wp14:editId="5BB0BA5B">
              <wp:simplePos x="0" y="0"/>
              <wp:positionH relativeFrom="column">
                <wp:posOffset>-21796</wp:posOffset>
              </wp:positionH>
              <wp:positionV relativeFrom="paragraph">
                <wp:posOffset>30480</wp:posOffset>
              </wp:positionV>
              <wp:extent cx="6178550"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78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723E3AD" id="Straight Connector 7"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pt,2.4pt" to="484.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" strokecolor="black [3213]"/>
          </w:pict>
        </mc:Fallback>
      </mc:AlternateContent>
    </w:r>
  </w:p>
  <w:p w14:paraId="460484E7" w14:textId="083EF255" w:rsidR="00437B3C" w:rsidRPr="00CE2144" w:rsidRDefault="00124222" w:rsidP="00A42AA5">
    <w:pPr>
      <w:pStyle w:val="Footer"/>
      <w:jc w:val="right"/>
      <w:rPr>
        <w:rFonts w:cs="Arial"/>
        <w:color w:val="808080" w:themeColor="background1" w:themeShade="80"/>
        <w:sz w:val="18"/>
        <w:szCs w:val="18"/>
      </w:rPr>
    </w:pPr>
    <w:r w:rsidRPr="00124222">
      <w:rPr>
        <w:rFonts w:cs="Arial"/>
        <w:sz w:val="18"/>
        <w:szCs w:val="18"/>
      </w:rPr>
      <w:t xml:space="preserve">                                                     </w:t>
    </w:r>
    <w:r w:rsidR="00827BC3">
      <w:rPr>
        <w:rFonts w:cs="Arial"/>
        <w:sz w:val="18"/>
        <w:szCs w:val="18"/>
      </w:rPr>
      <w:t xml:space="preserve">                                           </w:t>
    </w:r>
    <w:r w:rsidRPr="00124222">
      <w:rPr>
        <w:rFonts w:cs="Arial"/>
        <w:sz w:val="18"/>
        <w:szCs w:val="18"/>
      </w:rPr>
      <w:t xml:space="preserve">  </w:t>
    </w:r>
    <w:r w:rsidR="00827BC3" w:rsidRPr="00827BC3">
      <w:rPr>
        <w:rFonts w:cs="Arial"/>
        <w:color w:val="A6A6A6" w:themeColor="background1" w:themeShade="A6"/>
        <w:sz w:val="18"/>
        <w:szCs w:val="18"/>
      </w:rPr>
      <w:t xml:space="preserve">     </w:t>
    </w:r>
    <w:r w:rsidR="00827BC3" w:rsidRPr="00827BC3">
      <w:rPr>
        <w:rFonts w:cs="Arial"/>
        <w:color w:val="A6A6A6" w:themeColor="background1" w:themeShade="A6"/>
        <w:sz w:val="18"/>
        <w:szCs w:val="18"/>
      </w:rPr>
      <w:fldChar w:fldCharType="begin"/>
    </w:r>
    <w:r w:rsidR="00827BC3" w:rsidRPr="00827BC3">
      <w:rPr>
        <w:rFonts w:cs="Arial"/>
        <w:color w:val="A6A6A6" w:themeColor="background1" w:themeShade="A6"/>
        <w:sz w:val="18"/>
        <w:szCs w:val="18"/>
      </w:rPr>
      <w:instrText xml:space="preserve"> PAGE   \* MERGEFORMAT </w:instrText>
    </w:r>
    <w:r w:rsidR="00827BC3" w:rsidRPr="00827BC3">
      <w:rPr>
        <w:rFonts w:cs="Arial"/>
        <w:color w:val="A6A6A6" w:themeColor="background1" w:themeShade="A6"/>
        <w:sz w:val="18"/>
        <w:szCs w:val="18"/>
      </w:rPr>
      <w:fldChar w:fldCharType="separate"/>
    </w:r>
    <w:r w:rsidR="00827BC3" w:rsidRPr="00827BC3">
      <w:rPr>
        <w:rFonts w:cs="Arial"/>
        <w:color w:val="A6A6A6" w:themeColor="background1" w:themeShade="A6"/>
        <w:sz w:val="18"/>
        <w:szCs w:val="18"/>
      </w:rPr>
      <w:t>1</w:t>
    </w:r>
    <w:r w:rsidR="00827BC3" w:rsidRPr="00827BC3">
      <w:rPr>
        <w:rFonts w:cs="Arial"/>
        <w:color w:val="A6A6A6" w:themeColor="background1" w:themeShade="A6"/>
        <w:sz w:val="18"/>
        <w:szCs w:val="18"/>
      </w:rPr>
      <w:fldChar w:fldCharType="end"/>
    </w:r>
  </w:p>
  <w:p w14:paraId="11A3666B" w14:textId="77777777" w:rsidR="00437B3C" w:rsidRDefault="0043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02A20" w14:textId="77777777" w:rsidR="00360EFD" w:rsidRDefault="00360EFD" w:rsidP="00D023EC">
      <w:r>
        <w:separator/>
      </w:r>
    </w:p>
  </w:footnote>
  <w:footnote w:type="continuationSeparator" w:id="0">
    <w:p w14:paraId="3002453B" w14:textId="77777777" w:rsidR="00360EFD" w:rsidRDefault="00360EFD" w:rsidP="00D02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B7AFB" w14:textId="79BBF4BF" w:rsidR="00AD5451" w:rsidRDefault="00AD5451" w:rsidP="00AD5451">
    <w:pPr>
      <w:pStyle w:val="Header"/>
    </w:pPr>
  </w:p>
  <w:p w14:paraId="0BB863A6" w14:textId="77777777" w:rsidR="00080904" w:rsidRDefault="00080904" w:rsidP="0070180D">
    <w:pPr>
      <w:pStyle w:val="Header"/>
      <w:ind w:left="-964" w:right="-9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5BFB2" w14:textId="77777777" w:rsidR="00AD5451" w:rsidRDefault="00AD5451" w:rsidP="00AD5451">
    <w:pPr>
      <w:pStyle w:val="Header"/>
    </w:pPr>
    <w:r w:rsidRPr="00D46F55">
      <w:rPr>
        <w:rFonts w:cs="Arial"/>
        <w:noProof/>
        <w:sz w:val="18"/>
      </w:rPr>
      <w:drawing>
        <wp:anchor distT="0" distB="0" distL="114300" distR="114300" simplePos="0" relativeHeight="251669504" behindDoc="0" locked="1" layoutInCell="1" allowOverlap="1" wp14:anchorId="56F7DFFC" wp14:editId="7E58BBF5">
          <wp:simplePos x="0" y="0"/>
          <wp:positionH relativeFrom="margin">
            <wp:align>center</wp:align>
          </wp:positionH>
          <wp:positionV relativeFrom="page">
            <wp:posOffset>85725</wp:posOffset>
          </wp:positionV>
          <wp:extent cx="1238400" cy="662400"/>
          <wp:effectExtent l="0" t="0" r="0" b="4445"/>
          <wp:wrapNone/>
          <wp:docPr id="1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8400" cy="6624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1" layoutInCell="1" allowOverlap="1" wp14:anchorId="2D2F980C" wp14:editId="6A940496">
          <wp:simplePos x="0" y="0"/>
          <wp:positionH relativeFrom="column">
            <wp:posOffset>4419600</wp:posOffset>
          </wp:positionH>
          <wp:positionV relativeFrom="page">
            <wp:posOffset>238125</wp:posOffset>
          </wp:positionV>
          <wp:extent cx="2245995" cy="442595"/>
          <wp:effectExtent l="0" t="0" r="1905" b="0"/>
          <wp:wrapNone/>
          <wp:docPr id="17" name="Picture 17" descr="R:\PERS\Human Resources\IIP\IIP Gen VI 2021\Outcome\LOGO invest-in-people-silver-R- 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ERS\Human Resources\IIP\IIP Gen VI 2021\Outcome\LOGO invest-in-people-silver-R- Blue.png"/>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r="16736"/>
                  <a:stretch/>
                </pic:blipFill>
                <pic:spPr bwMode="auto">
                  <a:xfrm>
                    <a:off x="0" y="0"/>
                    <a:ext cx="2245995" cy="442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1" layoutInCell="1" allowOverlap="1" wp14:anchorId="1E87BFE5" wp14:editId="58D98018">
          <wp:simplePos x="0" y="0"/>
          <wp:positionH relativeFrom="page">
            <wp:posOffset>209550</wp:posOffset>
          </wp:positionH>
          <wp:positionV relativeFrom="page">
            <wp:posOffset>93980</wp:posOffset>
          </wp:positionV>
          <wp:extent cx="2325600" cy="849600"/>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O Pension Service Logo.png"/>
                  <pic:cNvPicPr/>
                </pic:nvPicPr>
                <pic:blipFill>
                  <a:blip r:embed="rId3">
                    <a:extLst>
                      <a:ext uri="{28A0092B-C50C-407E-A947-70E740481C1C}">
                        <a14:useLocalDpi xmlns:a14="http://schemas.microsoft.com/office/drawing/2010/main" val="0"/>
                      </a:ext>
                    </a:extLst>
                  </a:blip>
                  <a:stretch>
                    <a:fillRect/>
                  </a:stretch>
                </pic:blipFill>
                <pic:spPr>
                  <a:xfrm>
                    <a:off x="0" y="0"/>
                    <a:ext cx="2325600" cy="849600"/>
                  </a:xfrm>
                  <a:prstGeom prst="rect">
                    <a:avLst/>
                  </a:prstGeom>
                </pic:spPr>
              </pic:pic>
            </a:graphicData>
          </a:graphic>
          <wp14:sizeRelH relativeFrom="margin">
            <wp14:pctWidth>0</wp14:pctWidth>
          </wp14:sizeRelH>
          <wp14:sizeRelV relativeFrom="margin">
            <wp14:pctHeight>0</wp14:pctHeight>
          </wp14:sizeRelV>
        </wp:anchor>
      </w:drawing>
    </w:r>
  </w:p>
  <w:p w14:paraId="68A097F8" w14:textId="77777777" w:rsidR="00AD5451" w:rsidRDefault="00AD54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91571"/>
    <w:multiLevelType w:val="hybridMultilevel"/>
    <w:tmpl w:val="803E5CB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4CB7265"/>
    <w:multiLevelType w:val="multilevel"/>
    <w:tmpl w:val="A21E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2062C9"/>
    <w:multiLevelType w:val="hybridMultilevel"/>
    <w:tmpl w:val="150CE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870E8B"/>
    <w:multiLevelType w:val="hybridMultilevel"/>
    <w:tmpl w:val="A0F4599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5F659A"/>
    <w:multiLevelType w:val="hybridMultilevel"/>
    <w:tmpl w:val="342845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D1042"/>
    <w:multiLevelType w:val="hybridMultilevel"/>
    <w:tmpl w:val="B6A0A202"/>
    <w:lvl w:ilvl="0" w:tplc="CFFEC22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12536C"/>
    <w:multiLevelType w:val="hybridMultilevel"/>
    <w:tmpl w:val="72384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4D2187"/>
    <w:multiLevelType w:val="hybridMultilevel"/>
    <w:tmpl w:val="1E28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C1795"/>
    <w:multiLevelType w:val="hybridMultilevel"/>
    <w:tmpl w:val="B4CA1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0F5410"/>
    <w:multiLevelType w:val="hybridMultilevel"/>
    <w:tmpl w:val="7FA4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F20C3"/>
    <w:multiLevelType w:val="hybridMultilevel"/>
    <w:tmpl w:val="29946D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48038B"/>
    <w:multiLevelType w:val="hybridMultilevel"/>
    <w:tmpl w:val="36560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A2297"/>
    <w:multiLevelType w:val="hybridMultilevel"/>
    <w:tmpl w:val="51A21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594C10"/>
    <w:multiLevelType w:val="multilevel"/>
    <w:tmpl w:val="908CBA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50063BEF"/>
    <w:multiLevelType w:val="hybridMultilevel"/>
    <w:tmpl w:val="F6B2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8935CD"/>
    <w:multiLevelType w:val="multilevel"/>
    <w:tmpl w:val="8EE45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742747"/>
    <w:multiLevelType w:val="hybridMultilevel"/>
    <w:tmpl w:val="CEC4DD76"/>
    <w:lvl w:ilvl="0" w:tplc="5CD279C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547F5B03"/>
    <w:multiLevelType w:val="hybridMultilevel"/>
    <w:tmpl w:val="84AC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9E3384"/>
    <w:multiLevelType w:val="hybridMultilevel"/>
    <w:tmpl w:val="3E90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66C22"/>
    <w:multiLevelType w:val="hybridMultilevel"/>
    <w:tmpl w:val="5560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6726DC"/>
    <w:multiLevelType w:val="hybridMultilevel"/>
    <w:tmpl w:val="76EA6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025A27"/>
    <w:multiLevelType w:val="hybridMultilevel"/>
    <w:tmpl w:val="A3CE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7"/>
  </w:num>
  <w:num w:numId="4">
    <w:abstractNumId w:val="16"/>
  </w:num>
  <w:num w:numId="5">
    <w:abstractNumId w:val="3"/>
  </w:num>
  <w:num w:numId="6">
    <w:abstractNumId w:val="20"/>
  </w:num>
  <w:num w:numId="7">
    <w:abstractNumId w:val="0"/>
  </w:num>
  <w:num w:numId="8">
    <w:abstractNumId w:val="1"/>
  </w:num>
  <w:num w:numId="9">
    <w:abstractNumId w:val="15"/>
  </w:num>
  <w:num w:numId="10">
    <w:abstractNumId w:val="4"/>
  </w:num>
  <w:num w:numId="11">
    <w:abstractNumId w:val="17"/>
  </w:num>
  <w:num w:numId="12">
    <w:abstractNumId w:val="21"/>
  </w:num>
  <w:num w:numId="13">
    <w:abstractNumId w:val="5"/>
  </w:num>
  <w:num w:numId="14">
    <w:abstractNumId w:val="10"/>
  </w:num>
  <w:num w:numId="15">
    <w:abstractNumId w:val="18"/>
  </w:num>
  <w:num w:numId="16">
    <w:abstractNumId w:val="12"/>
  </w:num>
  <w:num w:numId="17">
    <w:abstractNumId w:val="13"/>
  </w:num>
  <w:num w:numId="18">
    <w:abstractNumId w:val="14"/>
  </w:num>
  <w:num w:numId="19">
    <w:abstractNumId w:val="2"/>
  </w:num>
  <w:num w:numId="20">
    <w:abstractNumId w:val="11"/>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F12"/>
    <w:rsid w:val="000046F4"/>
    <w:rsid w:val="00004EC1"/>
    <w:rsid w:val="00011238"/>
    <w:rsid w:val="00012431"/>
    <w:rsid w:val="00012565"/>
    <w:rsid w:val="00014235"/>
    <w:rsid w:val="000143AA"/>
    <w:rsid w:val="00014BE4"/>
    <w:rsid w:val="00014FBD"/>
    <w:rsid w:val="0002334B"/>
    <w:rsid w:val="0002552F"/>
    <w:rsid w:val="00027EE8"/>
    <w:rsid w:val="000324ED"/>
    <w:rsid w:val="000333F4"/>
    <w:rsid w:val="0003418B"/>
    <w:rsid w:val="000365DB"/>
    <w:rsid w:val="00041460"/>
    <w:rsid w:val="00046CF7"/>
    <w:rsid w:val="00046E57"/>
    <w:rsid w:val="00051741"/>
    <w:rsid w:val="00052FEC"/>
    <w:rsid w:val="00055308"/>
    <w:rsid w:val="000602DB"/>
    <w:rsid w:val="000607FB"/>
    <w:rsid w:val="00061888"/>
    <w:rsid w:val="00061FB8"/>
    <w:rsid w:val="00062CF5"/>
    <w:rsid w:val="000630A5"/>
    <w:rsid w:val="00066987"/>
    <w:rsid w:val="00070E92"/>
    <w:rsid w:val="000723FC"/>
    <w:rsid w:val="0007337E"/>
    <w:rsid w:val="00073C2D"/>
    <w:rsid w:val="00075068"/>
    <w:rsid w:val="000778B8"/>
    <w:rsid w:val="00080904"/>
    <w:rsid w:val="000823F3"/>
    <w:rsid w:val="000839EF"/>
    <w:rsid w:val="000871FE"/>
    <w:rsid w:val="00092F04"/>
    <w:rsid w:val="00096734"/>
    <w:rsid w:val="00096D09"/>
    <w:rsid w:val="000A1C68"/>
    <w:rsid w:val="000A249D"/>
    <w:rsid w:val="000A533A"/>
    <w:rsid w:val="000B0EEC"/>
    <w:rsid w:val="000B19BD"/>
    <w:rsid w:val="000B2F77"/>
    <w:rsid w:val="000B4E09"/>
    <w:rsid w:val="000B6F2A"/>
    <w:rsid w:val="000B7A05"/>
    <w:rsid w:val="000B7DD1"/>
    <w:rsid w:val="000C2396"/>
    <w:rsid w:val="000C2BF6"/>
    <w:rsid w:val="000C5C3B"/>
    <w:rsid w:val="000C614B"/>
    <w:rsid w:val="000C69E6"/>
    <w:rsid w:val="000D1003"/>
    <w:rsid w:val="000D2230"/>
    <w:rsid w:val="000D24BE"/>
    <w:rsid w:val="000D6253"/>
    <w:rsid w:val="000D6CD7"/>
    <w:rsid w:val="000D7320"/>
    <w:rsid w:val="000E0830"/>
    <w:rsid w:val="000E096F"/>
    <w:rsid w:val="000E26C7"/>
    <w:rsid w:val="000E3AC9"/>
    <w:rsid w:val="000F3973"/>
    <w:rsid w:val="0010013D"/>
    <w:rsid w:val="00102BB9"/>
    <w:rsid w:val="00102EA7"/>
    <w:rsid w:val="001056AB"/>
    <w:rsid w:val="00107F7E"/>
    <w:rsid w:val="001129FE"/>
    <w:rsid w:val="00113C86"/>
    <w:rsid w:val="00114AFB"/>
    <w:rsid w:val="00115A8A"/>
    <w:rsid w:val="0011743F"/>
    <w:rsid w:val="00120B4E"/>
    <w:rsid w:val="00121E95"/>
    <w:rsid w:val="00122D1C"/>
    <w:rsid w:val="00123B29"/>
    <w:rsid w:val="00124222"/>
    <w:rsid w:val="001249B0"/>
    <w:rsid w:val="001251CC"/>
    <w:rsid w:val="00131002"/>
    <w:rsid w:val="0013550F"/>
    <w:rsid w:val="0013643B"/>
    <w:rsid w:val="00136D79"/>
    <w:rsid w:val="00137CB7"/>
    <w:rsid w:val="00141D36"/>
    <w:rsid w:val="00143684"/>
    <w:rsid w:val="00143DA1"/>
    <w:rsid w:val="00145D83"/>
    <w:rsid w:val="00147289"/>
    <w:rsid w:val="00151F76"/>
    <w:rsid w:val="00152427"/>
    <w:rsid w:val="0015548B"/>
    <w:rsid w:val="001558AF"/>
    <w:rsid w:val="0016411C"/>
    <w:rsid w:val="001658E3"/>
    <w:rsid w:val="001663D8"/>
    <w:rsid w:val="0016671F"/>
    <w:rsid w:val="00166C5E"/>
    <w:rsid w:val="001673AE"/>
    <w:rsid w:val="00170162"/>
    <w:rsid w:val="001710C3"/>
    <w:rsid w:val="001727E9"/>
    <w:rsid w:val="00175E7E"/>
    <w:rsid w:val="00176CC3"/>
    <w:rsid w:val="001841DE"/>
    <w:rsid w:val="00187A89"/>
    <w:rsid w:val="00190285"/>
    <w:rsid w:val="00196449"/>
    <w:rsid w:val="001A098F"/>
    <w:rsid w:val="001A1447"/>
    <w:rsid w:val="001A298D"/>
    <w:rsid w:val="001A2A1D"/>
    <w:rsid w:val="001A2A86"/>
    <w:rsid w:val="001A50FA"/>
    <w:rsid w:val="001B228D"/>
    <w:rsid w:val="001B3048"/>
    <w:rsid w:val="001B3FDB"/>
    <w:rsid w:val="001B47CF"/>
    <w:rsid w:val="001B668E"/>
    <w:rsid w:val="001B7A12"/>
    <w:rsid w:val="001B7D3C"/>
    <w:rsid w:val="001C0ECE"/>
    <w:rsid w:val="001C170D"/>
    <w:rsid w:val="001C2E36"/>
    <w:rsid w:val="001C314C"/>
    <w:rsid w:val="001C3677"/>
    <w:rsid w:val="001C4D8F"/>
    <w:rsid w:val="001C552B"/>
    <w:rsid w:val="001C6CB6"/>
    <w:rsid w:val="001D1DCE"/>
    <w:rsid w:val="001D3319"/>
    <w:rsid w:val="001D3D76"/>
    <w:rsid w:val="001D4AA7"/>
    <w:rsid w:val="001E0412"/>
    <w:rsid w:val="001E1EC4"/>
    <w:rsid w:val="001E2E1C"/>
    <w:rsid w:val="001E345F"/>
    <w:rsid w:val="001F2FBF"/>
    <w:rsid w:val="00202063"/>
    <w:rsid w:val="002058F1"/>
    <w:rsid w:val="00211601"/>
    <w:rsid w:val="00211B72"/>
    <w:rsid w:val="00212775"/>
    <w:rsid w:val="002131AA"/>
    <w:rsid w:val="00215444"/>
    <w:rsid w:val="002159BB"/>
    <w:rsid w:val="00216F83"/>
    <w:rsid w:val="00220B66"/>
    <w:rsid w:val="00221F5F"/>
    <w:rsid w:val="0022334D"/>
    <w:rsid w:val="0023020D"/>
    <w:rsid w:val="002344A6"/>
    <w:rsid w:val="00234755"/>
    <w:rsid w:val="00234C02"/>
    <w:rsid w:val="002404F0"/>
    <w:rsid w:val="0024717C"/>
    <w:rsid w:val="00250101"/>
    <w:rsid w:val="002505F8"/>
    <w:rsid w:val="0025460F"/>
    <w:rsid w:val="00263A68"/>
    <w:rsid w:val="0026548F"/>
    <w:rsid w:val="00265788"/>
    <w:rsid w:val="00266C66"/>
    <w:rsid w:val="0027008B"/>
    <w:rsid w:val="00271B2C"/>
    <w:rsid w:val="002730B9"/>
    <w:rsid w:val="00276F75"/>
    <w:rsid w:val="00284B02"/>
    <w:rsid w:val="00284DD3"/>
    <w:rsid w:val="00285533"/>
    <w:rsid w:val="00291983"/>
    <w:rsid w:val="002955B6"/>
    <w:rsid w:val="002A1AF2"/>
    <w:rsid w:val="002A5083"/>
    <w:rsid w:val="002B0B1B"/>
    <w:rsid w:val="002B1FDF"/>
    <w:rsid w:val="002B5692"/>
    <w:rsid w:val="002B64EA"/>
    <w:rsid w:val="002B7428"/>
    <w:rsid w:val="002C16BB"/>
    <w:rsid w:val="002C17A8"/>
    <w:rsid w:val="002C4418"/>
    <w:rsid w:val="002C529F"/>
    <w:rsid w:val="002C60A7"/>
    <w:rsid w:val="002D0D78"/>
    <w:rsid w:val="002D1110"/>
    <w:rsid w:val="002D4682"/>
    <w:rsid w:val="002D50D0"/>
    <w:rsid w:val="002D621D"/>
    <w:rsid w:val="002D6BAB"/>
    <w:rsid w:val="002E101F"/>
    <w:rsid w:val="002E62E8"/>
    <w:rsid w:val="002E6C6B"/>
    <w:rsid w:val="002F1095"/>
    <w:rsid w:val="002F3E6F"/>
    <w:rsid w:val="002F6D90"/>
    <w:rsid w:val="002F6F60"/>
    <w:rsid w:val="002F6FAB"/>
    <w:rsid w:val="00300E02"/>
    <w:rsid w:val="0030319A"/>
    <w:rsid w:val="00305C26"/>
    <w:rsid w:val="003060A2"/>
    <w:rsid w:val="00306F47"/>
    <w:rsid w:val="0031092F"/>
    <w:rsid w:val="00310D5F"/>
    <w:rsid w:val="00312B4B"/>
    <w:rsid w:val="00314CEB"/>
    <w:rsid w:val="0031747D"/>
    <w:rsid w:val="00321AB9"/>
    <w:rsid w:val="00322B63"/>
    <w:rsid w:val="00322C90"/>
    <w:rsid w:val="00323489"/>
    <w:rsid w:val="00327711"/>
    <w:rsid w:val="00332526"/>
    <w:rsid w:val="003332DA"/>
    <w:rsid w:val="00336234"/>
    <w:rsid w:val="00337CD3"/>
    <w:rsid w:val="00340461"/>
    <w:rsid w:val="0034112A"/>
    <w:rsid w:val="00341C52"/>
    <w:rsid w:val="003439B9"/>
    <w:rsid w:val="0034436B"/>
    <w:rsid w:val="00346D69"/>
    <w:rsid w:val="00350100"/>
    <w:rsid w:val="003552A3"/>
    <w:rsid w:val="0035784D"/>
    <w:rsid w:val="0036023B"/>
    <w:rsid w:val="003605CB"/>
    <w:rsid w:val="00360EFD"/>
    <w:rsid w:val="003637DE"/>
    <w:rsid w:val="00371DE5"/>
    <w:rsid w:val="00376558"/>
    <w:rsid w:val="00377BCD"/>
    <w:rsid w:val="00377D98"/>
    <w:rsid w:val="003827B5"/>
    <w:rsid w:val="003849CC"/>
    <w:rsid w:val="0038677B"/>
    <w:rsid w:val="00386F12"/>
    <w:rsid w:val="00387AFF"/>
    <w:rsid w:val="0039028F"/>
    <w:rsid w:val="00390EED"/>
    <w:rsid w:val="00391C0B"/>
    <w:rsid w:val="00391EE2"/>
    <w:rsid w:val="00393ED0"/>
    <w:rsid w:val="00395ADE"/>
    <w:rsid w:val="003A4535"/>
    <w:rsid w:val="003A49D5"/>
    <w:rsid w:val="003A66AB"/>
    <w:rsid w:val="003A6B98"/>
    <w:rsid w:val="003B14D6"/>
    <w:rsid w:val="003B1B63"/>
    <w:rsid w:val="003B4560"/>
    <w:rsid w:val="003B58DE"/>
    <w:rsid w:val="003B788F"/>
    <w:rsid w:val="003B7FC1"/>
    <w:rsid w:val="003C2BA5"/>
    <w:rsid w:val="003C6BE8"/>
    <w:rsid w:val="003C7707"/>
    <w:rsid w:val="003D26AF"/>
    <w:rsid w:val="003D5D43"/>
    <w:rsid w:val="003E16EC"/>
    <w:rsid w:val="003E1FF2"/>
    <w:rsid w:val="003E2DEC"/>
    <w:rsid w:val="003E32F4"/>
    <w:rsid w:val="003E3533"/>
    <w:rsid w:val="003E58C3"/>
    <w:rsid w:val="003E7045"/>
    <w:rsid w:val="003F13AC"/>
    <w:rsid w:val="003F4851"/>
    <w:rsid w:val="003F49C7"/>
    <w:rsid w:val="003F5D62"/>
    <w:rsid w:val="00400ABC"/>
    <w:rsid w:val="004035A4"/>
    <w:rsid w:val="00405FFD"/>
    <w:rsid w:val="00406EBA"/>
    <w:rsid w:val="00406ED9"/>
    <w:rsid w:val="004074D5"/>
    <w:rsid w:val="004074DA"/>
    <w:rsid w:val="004076D6"/>
    <w:rsid w:val="004102C1"/>
    <w:rsid w:val="0041131D"/>
    <w:rsid w:val="004134D8"/>
    <w:rsid w:val="00414AFA"/>
    <w:rsid w:val="00414E89"/>
    <w:rsid w:val="00421222"/>
    <w:rsid w:val="00421EAA"/>
    <w:rsid w:val="0042201A"/>
    <w:rsid w:val="00426648"/>
    <w:rsid w:val="00427E0F"/>
    <w:rsid w:val="00431970"/>
    <w:rsid w:val="004323B5"/>
    <w:rsid w:val="004340D4"/>
    <w:rsid w:val="004359DD"/>
    <w:rsid w:val="004375C5"/>
    <w:rsid w:val="00437723"/>
    <w:rsid w:val="00437B3C"/>
    <w:rsid w:val="004427F4"/>
    <w:rsid w:val="00443C26"/>
    <w:rsid w:val="00444CC1"/>
    <w:rsid w:val="00445BE6"/>
    <w:rsid w:val="00447208"/>
    <w:rsid w:val="00451998"/>
    <w:rsid w:val="00454AED"/>
    <w:rsid w:val="00461716"/>
    <w:rsid w:val="004619D2"/>
    <w:rsid w:val="00465B8A"/>
    <w:rsid w:val="00474227"/>
    <w:rsid w:val="00480706"/>
    <w:rsid w:val="00482C2B"/>
    <w:rsid w:val="00491AB5"/>
    <w:rsid w:val="00491E0A"/>
    <w:rsid w:val="004A234B"/>
    <w:rsid w:val="004A5843"/>
    <w:rsid w:val="004B0053"/>
    <w:rsid w:val="004B343B"/>
    <w:rsid w:val="004B4898"/>
    <w:rsid w:val="004B4BE7"/>
    <w:rsid w:val="004B720C"/>
    <w:rsid w:val="004C53CF"/>
    <w:rsid w:val="004C66A0"/>
    <w:rsid w:val="004C7B82"/>
    <w:rsid w:val="004D099E"/>
    <w:rsid w:val="004D1566"/>
    <w:rsid w:val="004D357E"/>
    <w:rsid w:val="004D4309"/>
    <w:rsid w:val="004D486D"/>
    <w:rsid w:val="004D653F"/>
    <w:rsid w:val="004D6939"/>
    <w:rsid w:val="004E4751"/>
    <w:rsid w:val="004E5545"/>
    <w:rsid w:val="004E7707"/>
    <w:rsid w:val="004F278D"/>
    <w:rsid w:val="004F4291"/>
    <w:rsid w:val="004F4F75"/>
    <w:rsid w:val="004F7882"/>
    <w:rsid w:val="005000DF"/>
    <w:rsid w:val="0050195B"/>
    <w:rsid w:val="005040A0"/>
    <w:rsid w:val="005040F4"/>
    <w:rsid w:val="00505F40"/>
    <w:rsid w:val="00507F2B"/>
    <w:rsid w:val="00511284"/>
    <w:rsid w:val="005132CA"/>
    <w:rsid w:val="00513351"/>
    <w:rsid w:val="00517745"/>
    <w:rsid w:val="005209BC"/>
    <w:rsid w:val="00522E90"/>
    <w:rsid w:val="00523CD5"/>
    <w:rsid w:val="00526AE4"/>
    <w:rsid w:val="00527C61"/>
    <w:rsid w:val="00527F40"/>
    <w:rsid w:val="0053101D"/>
    <w:rsid w:val="005440A2"/>
    <w:rsid w:val="005455FB"/>
    <w:rsid w:val="0054760F"/>
    <w:rsid w:val="0055363D"/>
    <w:rsid w:val="00555929"/>
    <w:rsid w:val="00555AC0"/>
    <w:rsid w:val="00555FC9"/>
    <w:rsid w:val="005606DC"/>
    <w:rsid w:val="00561B1F"/>
    <w:rsid w:val="00562706"/>
    <w:rsid w:val="00563B98"/>
    <w:rsid w:val="00564322"/>
    <w:rsid w:val="00567EF9"/>
    <w:rsid w:val="0057696F"/>
    <w:rsid w:val="005777D8"/>
    <w:rsid w:val="00580C9D"/>
    <w:rsid w:val="00580CCC"/>
    <w:rsid w:val="0058499C"/>
    <w:rsid w:val="005856C3"/>
    <w:rsid w:val="00587476"/>
    <w:rsid w:val="00587A35"/>
    <w:rsid w:val="0059241C"/>
    <w:rsid w:val="00593715"/>
    <w:rsid w:val="005939AB"/>
    <w:rsid w:val="00595A75"/>
    <w:rsid w:val="005971B2"/>
    <w:rsid w:val="005A0ADD"/>
    <w:rsid w:val="005A179A"/>
    <w:rsid w:val="005A2462"/>
    <w:rsid w:val="005A306E"/>
    <w:rsid w:val="005A4C4E"/>
    <w:rsid w:val="005B1CB9"/>
    <w:rsid w:val="005B3272"/>
    <w:rsid w:val="005B4131"/>
    <w:rsid w:val="005B5DF7"/>
    <w:rsid w:val="005B6CC1"/>
    <w:rsid w:val="005C213F"/>
    <w:rsid w:val="005C3371"/>
    <w:rsid w:val="005C6B06"/>
    <w:rsid w:val="005C7BB6"/>
    <w:rsid w:val="005D03FC"/>
    <w:rsid w:val="005D710D"/>
    <w:rsid w:val="005D7C53"/>
    <w:rsid w:val="005E028B"/>
    <w:rsid w:val="005E0814"/>
    <w:rsid w:val="005E15EB"/>
    <w:rsid w:val="005E1C82"/>
    <w:rsid w:val="005E1D02"/>
    <w:rsid w:val="005E1EC6"/>
    <w:rsid w:val="005E5C34"/>
    <w:rsid w:val="005E65A0"/>
    <w:rsid w:val="005E7EA6"/>
    <w:rsid w:val="005F35E5"/>
    <w:rsid w:val="005F43BB"/>
    <w:rsid w:val="006016EB"/>
    <w:rsid w:val="00601B61"/>
    <w:rsid w:val="00605393"/>
    <w:rsid w:val="00605DB4"/>
    <w:rsid w:val="0060618B"/>
    <w:rsid w:val="00606890"/>
    <w:rsid w:val="00607236"/>
    <w:rsid w:val="00607403"/>
    <w:rsid w:val="0060761A"/>
    <w:rsid w:val="00612AC6"/>
    <w:rsid w:val="00613236"/>
    <w:rsid w:val="006142FA"/>
    <w:rsid w:val="006212A1"/>
    <w:rsid w:val="00621535"/>
    <w:rsid w:val="00623F93"/>
    <w:rsid w:val="0062409B"/>
    <w:rsid w:val="00626FEB"/>
    <w:rsid w:val="0062784B"/>
    <w:rsid w:val="00627A65"/>
    <w:rsid w:val="006304F9"/>
    <w:rsid w:val="00631557"/>
    <w:rsid w:val="00631EDC"/>
    <w:rsid w:val="00632440"/>
    <w:rsid w:val="00632E78"/>
    <w:rsid w:val="0063459D"/>
    <w:rsid w:val="00636FB9"/>
    <w:rsid w:val="00640525"/>
    <w:rsid w:val="00643DEF"/>
    <w:rsid w:val="00644B44"/>
    <w:rsid w:val="006451C8"/>
    <w:rsid w:val="0064565D"/>
    <w:rsid w:val="00645CEC"/>
    <w:rsid w:val="006469C4"/>
    <w:rsid w:val="0065035D"/>
    <w:rsid w:val="00652C84"/>
    <w:rsid w:val="00656AEB"/>
    <w:rsid w:val="00662E9B"/>
    <w:rsid w:val="006706FE"/>
    <w:rsid w:val="006725BC"/>
    <w:rsid w:val="006749B6"/>
    <w:rsid w:val="0067638B"/>
    <w:rsid w:val="00677F4A"/>
    <w:rsid w:val="00680598"/>
    <w:rsid w:val="00683D85"/>
    <w:rsid w:val="00692C61"/>
    <w:rsid w:val="006939E9"/>
    <w:rsid w:val="00694EE0"/>
    <w:rsid w:val="006A3162"/>
    <w:rsid w:val="006A38DD"/>
    <w:rsid w:val="006A4779"/>
    <w:rsid w:val="006A5C1A"/>
    <w:rsid w:val="006A73A5"/>
    <w:rsid w:val="006A7CEF"/>
    <w:rsid w:val="006B0E9E"/>
    <w:rsid w:val="006B2E4F"/>
    <w:rsid w:val="006B604A"/>
    <w:rsid w:val="006C4110"/>
    <w:rsid w:val="006C4CCA"/>
    <w:rsid w:val="006C6B98"/>
    <w:rsid w:val="006D06AB"/>
    <w:rsid w:val="006D1015"/>
    <w:rsid w:val="006D14F5"/>
    <w:rsid w:val="006D15CD"/>
    <w:rsid w:val="006D194E"/>
    <w:rsid w:val="006D4193"/>
    <w:rsid w:val="006D43C7"/>
    <w:rsid w:val="006D5875"/>
    <w:rsid w:val="006E0724"/>
    <w:rsid w:val="006E087E"/>
    <w:rsid w:val="006E0CD1"/>
    <w:rsid w:val="006E1AFC"/>
    <w:rsid w:val="006E204D"/>
    <w:rsid w:val="006E5CD7"/>
    <w:rsid w:val="006E66FC"/>
    <w:rsid w:val="006F0DAC"/>
    <w:rsid w:val="006F1B98"/>
    <w:rsid w:val="006F2A34"/>
    <w:rsid w:val="006F4EB6"/>
    <w:rsid w:val="006F533A"/>
    <w:rsid w:val="006F6682"/>
    <w:rsid w:val="0070180D"/>
    <w:rsid w:val="0070224B"/>
    <w:rsid w:val="00702EB8"/>
    <w:rsid w:val="007050EE"/>
    <w:rsid w:val="00705DB4"/>
    <w:rsid w:val="00707697"/>
    <w:rsid w:val="00713ABB"/>
    <w:rsid w:val="007218EE"/>
    <w:rsid w:val="00722F3C"/>
    <w:rsid w:val="00724F46"/>
    <w:rsid w:val="0073147C"/>
    <w:rsid w:val="007325D5"/>
    <w:rsid w:val="007327D2"/>
    <w:rsid w:val="00732E42"/>
    <w:rsid w:val="0073378A"/>
    <w:rsid w:val="00733C22"/>
    <w:rsid w:val="00734240"/>
    <w:rsid w:val="00736D3B"/>
    <w:rsid w:val="007377DD"/>
    <w:rsid w:val="00740227"/>
    <w:rsid w:val="00740B78"/>
    <w:rsid w:val="00741B40"/>
    <w:rsid w:val="00744B6C"/>
    <w:rsid w:val="00745534"/>
    <w:rsid w:val="007466DC"/>
    <w:rsid w:val="00754937"/>
    <w:rsid w:val="00755AC1"/>
    <w:rsid w:val="007561AB"/>
    <w:rsid w:val="00761C10"/>
    <w:rsid w:val="007637A0"/>
    <w:rsid w:val="00764412"/>
    <w:rsid w:val="0076509E"/>
    <w:rsid w:val="007657D4"/>
    <w:rsid w:val="007714C3"/>
    <w:rsid w:val="00776106"/>
    <w:rsid w:val="00781589"/>
    <w:rsid w:val="007841D2"/>
    <w:rsid w:val="00794ED8"/>
    <w:rsid w:val="00796384"/>
    <w:rsid w:val="007A02D8"/>
    <w:rsid w:val="007A030E"/>
    <w:rsid w:val="007A2028"/>
    <w:rsid w:val="007A2E5D"/>
    <w:rsid w:val="007A3565"/>
    <w:rsid w:val="007A5370"/>
    <w:rsid w:val="007A5688"/>
    <w:rsid w:val="007A5D29"/>
    <w:rsid w:val="007A6444"/>
    <w:rsid w:val="007A700D"/>
    <w:rsid w:val="007A7958"/>
    <w:rsid w:val="007B0290"/>
    <w:rsid w:val="007B1606"/>
    <w:rsid w:val="007B2982"/>
    <w:rsid w:val="007B413B"/>
    <w:rsid w:val="007B58D3"/>
    <w:rsid w:val="007C2A93"/>
    <w:rsid w:val="007C4596"/>
    <w:rsid w:val="007C5CFE"/>
    <w:rsid w:val="007D166B"/>
    <w:rsid w:val="007D2574"/>
    <w:rsid w:val="007D29FF"/>
    <w:rsid w:val="007D4E63"/>
    <w:rsid w:val="007D54A9"/>
    <w:rsid w:val="007D642C"/>
    <w:rsid w:val="007D6D36"/>
    <w:rsid w:val="007D767B"/>
    <w:rsid w:val="007E54B4"/>
    <w:rsid w:val="007E727E"/>
    <w:rsid w:val="007E77A0"/>
    <w:rsid w:val="007F414D"/>
    <w:rsid w:val="008027B4"/>
    <w:rsid w:val="00806602"/>
    <w:rsid w:val="00806E49"/>
    <w:rsid w:val="00807CD8"/>
    <w:rsid w:val="00812999"/>
    <w:rsid w:val="00813180"/>
    <w:rsid w:val="0081413F"/>
    <w:rsid w:val="00816A83"/>
    <w:rsid w:val="00817CAB"/>
    <w:rsid w:val="008221CC"/>
    <w:rsid w:val="00822F9F"/>
    <w:rsid w:val="0082323F"/>
    <w:rsid w:val="00823E2C"/>
    <w:rsid w:val="00826385"/>
    <w:rsid w:val="00826A6B"/>
    <w:rsid w:val="00827BC3"/>
    <w:rsid w:val="00827E80"/>
    <w:rsid w:val="008304CD"/>
    <w:rsid w:val="00830757"/>
    <w:rsid w:val="008417A9"/>
    <w:rsid w:val="0084558D"/>
    <w:rsid w:val="0084639F"/>
    <w:rsid w:val="0084691B"/>
    <w:rsid w:val="00850307"/>
    <w:rsid w:val="00855DD2"/>
    <w:rsid w:val="00857465"/>
    <w:rsid w:val="00860628"/>
    <w:rsid w:val="008608E4"/>
    <w:rsid w:val="008626E4"/>
    <w:rsid w:val="00862954"/>
    <w:rsid w:val="00863F45"/>
    <w:rsid w:val="00864164"/>
    <w:rsid w:val="00866F7B"/>
    <w:rsid w:val="008674C6"/>
    <w:rsid w:val="00875284"/>
    <w:rsid w:val="008761DC"/>
    <w:rsid w:val="0087622F"/>
    <w:rsid w:val="00876FEA"/>
    <w:rsid w:val="00880391"/>
    <w:rsid w:val="00883373"/>
    <w:rsid w:val="00883651"/>
    <w:rsid w:val="00883737"/>
    <w:rsid w:val="0088621E"/>
    <w:rsid w:val="0088664D"/>
    <w:rsid w:val="00893173"/>
    <w:rsid w:val="00893312"/>
    <w:rsid w:val="0089765D"/>
    <w:rsid w:val="0089767C"/>
    <w:rsid w:val="008A4D33"/>
    <w:rsid w:val="008A4F37"/>
    <w:rsid w:val="008A6CBF"/>
    <w:rsid w:val="008B19B3"/>
    <w:rsid w:val="008B684B"/>
    <w:rsid w:val="008C3303"/>
    <w:rsid w:val="008C36B1"/>
    <w:rsid w:val="008C3F34"/>
    <w:rsid w:val="008C67C2"/>
    <w:rsid w:val="008C741A"/>
    <w:rsid w:val="008C7713"/>
    <w:rsid w:val="008D065E"/>
    <w:rsid w:val="008D30C5"/>
    <w:rsid w:val="008D4A3C"/>
    <w:rsid w:val="008D6E34"/>
    <w:rsid w:val="008E26CB"/>
    <w:rsid w:val="008E423E"/>
    <w:rsid w:val="008E64B0"/>
    <w:rsid w:val="008F36FD"/>
    <w:rsid w:val="008F3F2E"/>
    <w:rsid w:val="008F56E3"/>
    <w:rsid w:val="008F5838"/>
    <w:rsid w:val="008F5CB3"/>
    <w:rsid w:val="008F78D9"/>
    <w:rsid w:val="00901BBA"/>
    <w:rsid w:val="00902F19"/>
    <w:rsid w:val="00906B6F"/>
    <w:rsid w:val="009104FF"/>
    <w:rsid w:val="00910691"/>
    <w:rsid w:val="00910718"/>
    <w:rsid w:val="00911CC3"/>
    <w:rsid w:val="00912D9A"/>
    <w:rsid w:val="00912ED9"/>
    <w:rsid w:val="00913EB8"/>
    <w:rsid w:val="00914626"/>
    <w:rsid w:val="0091644E"/>
    <w:rsid w:val="009175C4"/>
    <w:rsid w:val="0091765C"/>
    <w:rsid w:val="0092027D"/>
    <w:rsid w:val="009239F7"/>
    <w:rsid w:val="009245E6"/>
    <w:rsid w:val="00927190"/>
    <w:rsid w:val="00927214"/>
    <w:rsid w:val="00927EAB"/>
    <w:rsid w:val="00931B85"/>
    <w:rsid w:val="00933DE2"/>
    <w:rsid w:val="00933FDD"/>
    <w:rsid w:val="00935379"/>
    <w:rsid w:val="00935DEA"/>
    <w:rsid w:val="009360DC"/>
    <w:rsid w:val="009367A3"/>
    <w:rsid w:val="0094232B"/>
    <w:rsid w:val="0094232F"/>
    <w:rsid w:val="00950492"/>
    <w:rsid w:val="00950A21"/>
    <w:rsid w:val="0095239E"/>
    <w:rsid w:val="00954CE1"/>
    <w:rsid w:val="009562C7"/>
    <w:rsid w:val="00956A1C"/>
    <w:rsid w:val="00957818"/>
    <w:rsid w:val="00957895"/>
    <w:rsid w:val="00957ABB"/>
    <w:rsid w:val="00961477"/>
    <w:rsid w:val="009619F4"/>
    <w:rsid w:val="00961EF4"/>
    <w:rsid w:val="00964A9F"/>
    <w:rsid w:val="00965E0C"/>
    <w:rsid w:val="009705B5"/>
    <w:rsid w:val="0097280F"/>
    <w:rsid w:val="00982437"/>
    <w:rsid w:val="0098546E"/>
    <w:rsid w:val="00985D2B"/>
    <w:rsid w:val="009875B3"/>
    <w:rsid w:val="00987FFD"/>
    <w:rsid w:val="0099281B"/>
    <w:rsid w:val="0099593C"/>
    <w:rsid w:val="009966B6"/>
    <w:rsid w:val="009A1EEE"/>
    <w:rsid w:val="009A587D"/>
    <w:rsid w:val="009A5A5A"/>
    <w:rsid w:val="009B1108"/>
    <w:rsid w:val="009B22A7"/>
    <w:rsid w:val="009B4093"/>
    <w:rsid w:val="009B4C79"/>
    <w:rsid w:val="009C2F3E"/>
    <w:rsid w:val="009C2FF1"/>
    <w:rsid w:val="009C37BD"/>
    <w:rsid w:val="009C3AF4"/>
    <w:rsid w:val="009C4070"/>
    <w:rsid w:val="009D0309"/>
    <w:rsid w:val="009D0665"/>
    <w:rsid w:val="009D3035"/>
    <w:rsid w:val="009D36DD"/>
    <w:rsid w:val="009D79AA"/>
    <w:rsid w:val="009E2B80"/>
    <w:rsid w:val="009E37A8"/>
    <w:rsid w:val="009E4AFC"/>
    <w:rsid w:val="009E55A9"/>
    <w:rsid w:val="009E6767"/>
    <w:rsid w:val="009E6B26"/>
    <w:rsid w:val="009E6BBF"/>
    <w:rsid w:val="009E7EA8"/>
    <w:rsid w:val="009F1AC1"/>
    <w:rsid w:val="009F5ADD"/>
    <w:rsid w:val="009F6080"/>
    <w:rsid w:val="00A00383"/>
    <w:rsid w:val="00A02838"/>
    <w:rsid w:val="00A02B62"/>
    <w:rsid w:val="00A125EA"/>
    <w:rsid w:val="00A12F9A"/>
    <w:rsid w:val="00A135A7"/>
    <w:rsid w:val="00A15DA6"/>
    <w:rsid w:val="00A173BC"/>
    <w:rsid w:val="00A2272D"/>
    <w:rsid w:val="00A22D8F"/>
    <w:rsid w:val="00A26892"/>
    <w:rsid w:val="00A2796B"/>
    <w:rsid w:val="00A310C3"/>
    <w:rsid w:val="00A3186E"/>
    <w:rsid w:val="00A3578D"/>
    <w:rsid w:val="00A35F91"/>
    <w:rsid w:val="00A40433"/>
    <w:rsid w:val="00A41D48"/>
    <w:rsid w:val="00A42AA5"/>
    <w:rsid w:val="00A46D9B"/>
    <w:rsid w:val="00A47285"/>
    <w:rsid w:val="00A51ACF"/>
    <w:rsid w:val="00A52954"/>
    <w:rsid w:val="00A53848"/>
    <w:rsid w:val="00A53A1F"/>
    <w:rsid w:val="00A6449C"/>
    <w:rsid w:val="00A644B4"/>
    <w:rsid w:val="00A65018"/>
    <w:rsid w:val="00A66C19"/>
    <w:rsid w:val="00A73C3E"/>
    <w:rsid w:val="00A82201"/>
    <w:rsid w:val="00A824C8"/>
    <w:rsid w:val="00A83315"/>
    <w:rsid w:val="00A83EAA"/>
    <w:rsid w:val="00A84098"/>
    <w:rsid w:val="00A87769"/>
    <w:rsid w:val="00A96D08"/>
    <w:rsid w:val="00AA0C60"/>
    <w:rsid w:val="00AA1390"/>
    <w:rsid w:val="00AA3459"/>
    <w:rsid w:val="00AA7D08"/>
    <w:rsid w:val="00AB424F"/>
    <w:rsid w:val="00AB64EA"/>
    <w:rsid w:val="00AB6DD2"/>
    <w:rsid w:val="00AC018D"/>
    <w:rsid w:val="00AC03B9"/>
    <w:rsid w:val="00AC1485"/>
    <w:rsid w:val="00AC27F3"/>
    <w:rsid w:val="00AC46E4"/>
    <w:rsid w:val="00AC7162"/>
    <w:rsid w:val="00AC7643"/>
    <w:rsid w:val="00AD1B42"/>
    <w:rsid w:val="00AD2917"/>
    <w:rsid w:val="00AD523E"/>
    <w:rsid w:val="00AD5451"/>
    <w:rsid w:val="00AD7499"/>
    <w:rsid w:val="00AD7A3C"/>
    <w:rsid w:val="00AE1050"/>
    <w:rsid w:val="00AE1D77"/>
    <w:rsid w:val="00AE2B1C"/>
    <w:rsid w:val="00AE4DEA"/>
    <w:rsid w:val="00AE7403"/>
    <w:rsid w:val="00AF1611"/>
    <w:rsid w:val="00AF2C96"/>
    <w:rsid w:val="00AF5E9D"/>
    <w:rsid w:val="00AF5EC2"/>
    <w:rsid w:val="00AF694A"/>
    <w:rsid w:val="00AF6D21"/>
    <w:rsid w:val="00B00215"/>
    <w:rsid w:val="00B01E33"/>
    <w:rsid w:val="00B021D2"/>
    <w:rsid w:val="00B043F5"/>
    <w:rsid w:val="00B12F3E"/>
    <w:rsid w:val="00B16CC7"/>
    <w:rsid w:val="00B17589"/>
    <w:rsid w:val="00B2179C"/>
    <w:rsid w:val="00B23068"/>
    <w:rsid w:val="00B24953"/>
    <w:rsid w:val="00B30126"/>
    <w:rsid w:val="00B4080C"/>
    <w:rsid w:val="00B43242"/>
    <w:rsid w:val="00B449F1"/>
    <w:rsid w:val="00B47DB4"/>
    <w:rsid w:val="00B52AC1"/>
    <w:rsid w:val="00B52E2A"/>
    <w:rsid w:val="00B542C1"/>
    <w:rsid w:val="00B6018A"/>
    <w:rsid w:val="00B60FFF"/>
    <w:rsid w:val="00B62AD2"/>
    <w:rsid w:val="00B67C44"/>
    <w:rsid w:val="00B71180"/>
    <w:rsid w:val="00B74BAF"/>
    <w:rsid w:val="00B74D4A"/>
    <w:rsid w:val="00B76958"/>
    <w:rsid w:val="00B774DA"/>
    <w:rsid w:val="00B83FFA"/>
    <w:rsid w:val="00B84129"/>
    <w:rsid w:val="00B85992"/>
    <w:rsid w:val="00B87122"/>
    <w:rsid w:val="00B94DF2"/>
    <w:rsid w:val="00B96D4D"/>
    <w:rsid w:val="00BA003C"/>
    <w:rsid w:val="00BA3718"/>
    <w:rsid w:val="00BA3A69"/>
    <w:rsid w:val="00BA3DB0"/>
    <w:rsid w:val="00BB2B89"/>
    <w:rsid w:val="00BB45DF"/>
    <w:rsid w:val="00BC335E"/>
    <w:rsid w:val="00BD0D13"/>
    <w:rsid w:val="00BD1900"/>
    <w:rsid w:val="00BD1B28"/>
    <w:rsid w:val="00BD1C82"/>
    <w:rsid w:val="00BD34AF"/>
    <w:rsid w:val="00BD523B"/>
    <w:rsid w:val="00BD5FF9"/>
    <w:rsid w:val="00BE34BC"/>
    <w:rsid w:val="00BE5478"/>
    <w:rsid w:val="00BE734C"/>
    <w:rsid w:val="00BF0B37"/>
    <w:rsid w:val="00BF19C5"/>
    <w:rsid w:val="00BF1A55"/>
    <w:rsid w:val="00BF24E0"/>
    <w:rsid w:val="00BF461D"/>
    <w:rsid w:val="00BF4635"/>
    <w:rsid w:val="00BF49A5"/>
    <w:rsid w:val="00BF5132"/>
    <w:rsid w:val="00C018AC"/>
    <w:rsid w:val="00C019BD"/>
    <w:rsid w:val="00C04BE8"/>
    <w:rsid w:val="00C06015"/>
    <w:rsid w:val="00C0726C"/>
    <w:rsid w:val="00C10C02"/>
    <w:rsid w:val="00C12FD5"/>
    <w:rsid w:val="00C14651"/>
    <w:rsid w:val="00C151BB"/>
    <w:rsid w:val="00C15435"/>
    <w:rsid w:val="00C160D6"/>
    <w:rsid w:val="00C21409"/>
    <w:rsid w:val="00C26077"/>
    <w:rsid w:val="00C32D04"/>
    <w:rsid w:val="00C33941"/>
    <w:rsid w:val="00C33ADB"/>
    <w:rsid w:val="00C37503"/>
    <w:rsid w:val="00C40182"/>
    <w:rsid w:val="00C419DC"/>
    <w:rsid w:val="00C46460"/>
    <w:rsid w:val="00C469FD"/>
    <w:rsid w:val="00C50AEE"/>
    <w:rsid w:val="00C61586"/>
    <w:rsid w:val="00C62876"/>
    <w:rsid w:val="00C62D62"/>
    <w:rsid w:val="00C642DE"/>
    <w:rsid w:val="00C65736"/>
    <w:rsid w:val="00C65DAF"/>
    <w:rsid w:val="00C66B75"/>
    <w:rsid w:val="00C72000"/>
    <w:rsid w:val="00C75FC8"/>
    <w:rsid w:val="00C76EAA"/>
    <w:rsid w:val="00C76F0E"/>
    <w:rsid w:val="00C816F8"/>
    <w:rsid w:val="00C85E3F"/>
    <w:rsid w:val="00C90E59"/>
    <w:rsid w:val="00C91254"/>
    <w:rsid w:val="00C91E07"/>
    <w:rsid w:val="00C92680"/>
    <w:rsid w:val="00C955DA"/>
    <w:rsid w:val="00C96934"/>
    <w:rsid w:val="00C97B20"/>
    <w:rsid w:val="00CB01C1"/>
    <w:rsid w:val="00CB066F"/>
    <w:rsid w:val="00CB21FB"/>
    <w:rsid w:val="00CB4291"/>
    <w:rsid w:val="00CC2969"/>
    <w:rsid w:val="00CD066F"/>
    <w:rsid w:val="00CD244F"/>
    <w:rsid w:val="00CD321E"/>
    <w:rsid w:val="00CD3B7E"/>
    <w:rsid w:val="00CD4D9B"/>
    <w:rsid w:val="00CD5A2D"/>
    <w:rsid w:val="00CD7B20"/>
    <w:rsid w:val="00CE1F66"/>
    <w:rsid w:val="00CE2144"/>
    <w:rsid w:val="00CE2A2F"/>
    <w:rsid w:val="00CE32AA"/>
    <w:rsid w:val="00CE39DE"/>
    <w:rsid w:val="00CE3AE0"/>
    <w:rsid w:val="00CE516C"/>
    <w:rsid w:val="00CE687A"/>
    <w:rsid w:val="00CE6EEB"/>
    <w:rsid w:val="00CE70F8"/>
    <w:rsid w:val="00CF0A89"/>
    <w:rsid w:val="00CF0FD0"/>
    <w:rsid w:val="00CF217F"/>
    <w:rsid w:val="00CF2C5D"/>
    <w:rsid w:val="00CF3FF1"/>
    <w:rsid w:val="00CF4F77"/>
    <w:rsid w:val="00CF54B4"/>
    <w:rsid w:val="00CF6062"/>
    <w:rsid w:val="00D023EC"/>
    <w:rsid w:val="00D02AF1"/>
    <w:rsid w:val="00D06521"/>
    <w:rsid w:val="00D07561"/>
    <w:rsid w:val="00D075FE"/>
    <w:rsid w:val="00D07706"/>
    <w:rsid w:val="00D1318B"/>
    <w:rsid w:val="00D2232A"/>
    <w:rsid w:val="00D236E9"/>
    <w:rsid w:val="00D25E26"/>
    <w:rsid w:val="00D26DC9"/>
    <w:rsid w:val="00D3584F"/>
    <w:rsid w:val="00D36932"/>
    <w:rsid w:val="00D36BA4"/>
    <w:rsid w:val="00D42241"/>
    <w:rsid w:val="00D47F9F"/>
    <w:rsid w:val="00D52899"/>
    <w:rsid w:val="00D5345A"/>
    <w:rsid w:val="00D536A6"/>
    <w:rsid w:val="00D53B17"/>
    <w:rsid w:val="00D546AC"/>
    <w:rsid w:val="00D645B6"/>
    <w:rsid w:val="00D6478F"/>
    <w:rsid w:val="00D71197"/>
    <w:rsid w:val="00D7297A"/>
    <w:rsid w:val="00D771B3"/>
    <w:rsid w:val="00D86768"/>
    <w:rsid w:val="00D902BB"/>
    <w:rsid w:val="00D90868"/>
    <w:rsid w:val="00D9282B"/>
    <w:rsid w:val="00D95327"/>
    <w:rsid w:val="00D971E7"/>
    <w:rsid w:val="00DA0B96"/>
    <w:rsid w:val="00DA2BBD"/>
    <w:rsid w:val="00DA5BB0"/>
    <w:rsid w:val="00DB0A9F"/>
    <w:rsid w:val="00DB36B7"/>
    <w:rsid w:val="00DB3E61"/>
    <w:rsid w:val="00DC1573"/>
    <w:rsid w:val="00DD0255"/>
    <w:rsid w:val="00DD6403"/>
    <w:rsid w:val="00DE111D"/>
    <w:rsid w:val="00DE13B9"/>
    <w:rsid w:val="00DE354F"/>
    <w:rsid w:val="00DE5AB1"/>
    <w:rsid w:val="00DE7DA4"/>
    <w:rsid w:val="00DF0559"/>
    <w:rsid w:val="00DF2197"/>
    <w:rsid w:val="00DF59EE"/>
    <w:rsid w:val="00E01FC3"/>
    <w:rsid w:val="00E12B83"/>
    <w:rsid w:val="00E15860"/>
    <w:rsid w:val="00E1598D"/>
    <w:rsid w:val="00E15FB8"/>
    <w:rsid w:val="00E17064"/>
    <w:rsid w:val="00E17602"/>
    <w:rsid w:val="00E17DF1"/>
    <w:rsid w:val="00E21177"/>
    <w:rsid w:val="00E23569"/>
    <w:rsid w:val="00E24070"/>
    <w:rsid w:val="00E30D4B"/>
    <w:rsid w:val="00E3626B"/>
    <w:rsid w:val="00E42007"/>
    <w:rsid w:val="00E4272D"/>
    <w:rsid w:val="00E42CF2"/>
    <w:rsid w:val="00E44BF7"/>
    <w:rsid w:val="00E45B38"/>
    <w:rsid w:val="00E46B68"/>
    <w:rsid w:val="00E5534C"/>
    <w:rsid w:val="00E5616B"/>
    <w:rsid w:val="00E56AF2"/>
    <w:rsid w:val="00E57649"/>
    <w:rsid w:val="00E57F9C"/>
    <w:rsid w:val="00E602DA"/>
    <w:rsid w:val="00E61D3E"/>
    <w:rsid w:val="00E635FD"/>
    <w:rsid w:val="00E63945"/>
    <w:rsid w:val="00E71FFB"/>
    <w:rsid w:val="00E73F0A"/>
    <w:rsid w:val="00E74936"/>
    <w:rsid w:val="00E804EC"/>
    <w:rsid w:val="00E83303"/>
    <w:rsid w:val="00E84635"/>
    <w:rsid w:val="00E85294"/>
    <w:rsid w:val="00E86C53"/>
    <w:rsid w:val="00E87C09"/>
    <w:rsid w:val="00E87F9F"/>
    <w:rsid w:val="00E9044F"/>
    <w:rsid w:val="00E92238"/>
    <w:rsid w:val="00E92F0E"/>
    <w:rsid w:val="00E93D71"/>
    <w:rsid w:val="00E967CC"/>
    <w:rsid w:val="00EA0192"/>
    <w:rsid w:val="00EA2FFE"/>
    <w:rsid w:val="00EA5D2A"/>
    <w:rsid w:val="00EA777B"/>
    <w:rsid w:val="00EB0386"/>
    <w:rsid w:val="00EB2375"/>
    <w:rsid w:val="00EB3B5C"/>
    <w:rsid w:val="00EB42A2"/>
    <w:rsid w:val="00EB7376"/>
    <w:rsid w:val="00EC1A28"/>
    <w:rsid w:val="00EC41A9"/>
    <w:rsid w:val="00EC6742"/>
    <w:rsid w:val="00EC6B59"/>
    <w:rsid w:val="00EC7343"/>
    <w:rsid w:val="00ED625F"/>
    <w:rsid w:val="00ED70D3"/>
    <w:rsid w:val="00EE2F31"/>
    <w:rsid w:val="00EE57C3"/>
    <w:rsid w:val="00EE6EBA"/>
    <w:rsid w:val="00EE73FC"/>
    <w:rsid w:val="00EE7FA0"/>
    <w:rsid w:val="00EF7BA3"/>
    <w:rsid w:val="00F04AB1"/>
    <w:rsid w:val="00F05A73"/>
    <w:rsid w:val="00F07D62"/>
    <w:rsid w:val="00F118B6"/>
    <w:rsid w:val="00F11975"/>
    <w:rsid w:val="00F11BC1"/>
    <w:rsid w:val="00F17384"/>
    <w:rsid w:val="00F20908"/>
    <w:rsid w:val="00F20C1B"/>
    <w:rsid w:val="00F217CB"/>
    <w:rsid w:val="00F24933"/>
    <w:rsid w:val="00F25892"/>
    <w:rsid w:val="00F26C5E"/>
    <w:rsid w:val="00F2757A"/>
    <w:rsid w:val="00F31F0B"/>
    <w:rsid w:val="00F344A3"/>
    <w:rsid w:val="00F40338"/>
    <w:rsid w:val="00F42B5A"/>
    <w:rsid w:val="00F445D1"/>
    <w:rsid w:val="00F451BD"/>
    <w:rsid w:val="00F52206"/>
    <w:rsid w:val="00F52614"/>
    <w:rsid w:val="00F52873"/>
    <w:rsid w:val="00F53A7F"/>
    <w:rsid w:val="00F550B5"/>
    <w:rsid w:val="00F62B0A"/>
    <w:rsid w:val="00F65DFB"/>
    <w:rsid w:val="00F74AD1"/>
    <w:rsid w:val="00F75387"/>
    <w:rsid w:val="00F75AF0"/>
    <w:rsid w:val="00F76853"/>
    <w:rsid w:val="00F77ACF"/>
    <w:rsid w:val="00F80AAF"/>
    <w:rsid w:val="00F80D2E"/>
    <w:rsid w:val="00F84C09"/>
    <w:rsid w:val="00F91878"/>
    <w:rsid w:val="00F91A8F"/>
    <w:rsid w:val="00F93F3D"/>
    <w:rsid w:val="00F970F2"/>
    <w:rsid w:val="00F97465"/>
    <w:rsid w:val="00FA3616"/>
    <w:rsid w:val="00FA4CB1"/>
    <w:rsid w:val="00FB25C0"/>
    <w:rsid w:val="00FB364E"/>
    <w:rsid w:val="00FB6193"/>
    <w:rsid w:val="00FC2584"/>
    <w:rsid w:val="00FC2966"/>
    <w:rsid w:val="00FC2E36"/>
    <w:rsid w:val="00FC5091"/>
    <w:rsid w:val="00FC7DF6"/>
    <w:rsid w:val="00FD0660"/>
    <w:rsid w:val="00FD1083"/>
    <w:rsid w:val="00FD176C"/>
    <w:rsid w:val="00FD2E19"/>
    <w:rsid w:val="00FD4C60"/>
    <w:rsid w:val="00FD7091"/>
    <w:rsid w:val="00FE06E7"/>
    <w:rsid w:val="00FE0C28"/>
    <w:rsid w:val="00FE170F"/>
    <w:rsid w:val="00FE3604"/>
    <w:rsid w:val="00FE3C39"/>
    <w:rsid w:val="00FE765B"/>
    <w:rsid w:val="00FF0407"/>
    <w:rsid w:val="00FF34F2"/>
    <w:rsid w:val="00FF604F"/>
    <w:rsid w:val="00FF6886"/>
    <w:rsid w:val="00FF726F"/>
    <w:rsid w:val="01A3B339"/>
    <w:rsid w:val="04060666"/>
    <w:rsid w:val="0496C62B"/>
    <w:rsid w:val="06617964"/>
    <w:rsid w:val="07699E41"/>
    <w:rsid w:val="076F2DB4"/>
    <w:rsid w:val="07A9E272"/>
    <w:rsid w:val="0C516962"/>
    <w:rsid w:val="0EDE120C"/>
    <w:rsid w:val="0FF43700"/>
    <w:rsid w:val="11A1A983"/>
    <w:rsid w:val="1286598A"/>
    <w:rsid w:val="12B0DB5F"/>
    <w:rsid w:val="12FC80DC"/>
    <w:rsid w:val="135B947C"/>
    <w:rsid w:val="143189B9"/>
    <w:rsid w:val="175EC9B0"/>
    <w:rsid w:val="18988283"/>
    <w:rsid w:val="194CE36C"/>
    <w:rsid w:val="1A057F09"/>
    <w:rsid w:val="1B1CE4CE"/>
    <w:rsid w:val="1B21C459"/>
    <w:rsid w:val="1C77E0A4"/>
    <w:rsid w:val="1E2B394C"/>
    <w:rsid w:val="1FF2AD89"/>
    <w:rsid w:val="203952CD"/>
    <w:rsid w:val="20DF8116"/>
    <w:rsid w:val="21C5003A"/>
    <w:rsid w:val="22362B8D"/>
    <w:rsid w:val="22569DED"/>
    <w:rsid w:val="251B3C3B"/>
    <w:rsid w:val="2704886B"/>
    <w:rsid w:val="28B51BBC"/>
    <w:rsid w:val="29B4CDAE"/>
    <w:rsid w:val="2A7375C9"/>
    <w:rsid w:val="2AFEF00E"/>
    <w:rsid w:val="2DD82F55"/>
    <w:rsid w:val="2DE78C96"/>
    <w:rsid w:val="2DF8840D"/>
    <w:rsid w:val="2F1D6DEC"/>
    <w:rsid w:val="30BBE173"/>
    <w:rsid w:val="314470D6"/>
    <w:rsid w:val="3705321E"/>
    <w:rsid w:val="370F8B56"/>
    <w:rsid w:val="37AC529F"/>
    <w:rsid w:val="38F83A23"/>
    <w:rsid w:val="3CABD9C9"/>
    <w:rsid w:val="3E704141"/>
    <w:rsid w:val="412F0D00"/>
    <w:rsid w:val="45B8D0C0"/>
    <w:rsid w:val="4AC4C687"/>
    <w:rsid w:val="4B58D91C"/>
    <w:rsid w:val="4C47010A"/>
    <w:rsid w:val="4D33881C"/>
    <w:rsid w:val="4D3602C7"/>
    <w:rsid w:val="4DC536AE"/>
    <w:rsid w:val="5217535F"/>
    <w:rsid w:val="52716ED1"/>
    <w:rsid w:val="5456E9E5"/>
    <w:rsid w:val="54975FFD"/>
    <w:rsid w:val="54C51EF0"/>
    <w:rsid w:val="55107B9C"/>
    <w:rsid w:val="57B91B05"/>
    <w:rsid w:val="586381A5"/>
    <w:rsid w:val="597F39AC"/>
    <w:rsid w:val="5ABB9572"/>
    <w:rsid w:val="5C65E9A9"/>
    <w:rsid w:val="5DABB58E"/>
    <w:rsid w:val="5ED6E0E0"/>
    <w:rsid w:val="5FFD3391"/>
    <w:rsid w:val="6012B61E"/>
    <w:rsid w:val="6039738B"/>
    <w:rsid w:val="6041809A"/>
    <w:rsid w:val="61AA9BC1"/>
    <w:rsid w:val="62C3BC80"/>
    <w:rsid w:val="62EABA7D"/>
    <w:rsid w:val="62ECA395"/>
    <w:rsid w:val="632CB255"/>
    <w:rsid w:val="6477FE5F"/>
    <w:rsid w:val="652CA4D9"/>
    <w:rsid w:val="670EB592"/>
    <w:rsid w:val="671351C6"/>
    <w:rsid w:val="67A0B859"/>
    <w:rsid w:val="6864339E"/>
    <w:rsid w:val="69295434"/>
    <w:rsid w:val="6AE45E1D"/>
    <w:rsid w:val="6BB79FF1"/>
    <w:rsid w:val="6BDD61A2"/>
    <w:rsid w:val="6DBD6437"/>
    <w:rsid w:val="6EF30E60"/>
    <w:rsid w:val="7012051E"/>
    <w:rsid w:val="7296609F"/>
    <w:rsid w:val="72E4BB12"/>
    <w:rsid w:val="7412E6A0"/>
    <w:rsid w:val="7652FF8D"/>
    <w:rsid w:val="77484F8C"/>
    <w:rsid w:val="77782B2F"/>
    <w:rsid w:val="779D24C6"/>
    <w:rsid w:val="797A5F09"/>
    <w:rsid w:val="79FC3389"/>
    <w:rsid w:val="7A5D7BAA"/>
    <w:rsid w:val="7CFC24D5"/>
    <w:rsid w:val="7D413C9F"/>
    <w:rsid w:val="7F9CBF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6F06134"/>
  <w15:docId w15:val="{C3AE3AF6-213F-4CB0-9A02-3617AE668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66AB"/>
    <w:rPr>
      <w:rFonts w:ascii="Arial" w:hAnsi="Arial"/>
      <w:sz w:val="24"/>
      <w:szCs w:val="24"/>
      <w:lang w:eastAsia="en-US"/>
    </w:rPr>
  </w:style>
  <w:style w:type="paragraph" w:styleId="Heading1">
    <w:name w:val="heading 1"/>
    <w:basedOn w:val="Normal"/>
    <w:next w:val="Normal"/>
    <w:link w:val="Heading1Char"/>
    <w:uiPriority w:val="9"/>
    <w:qFormat/>
    <w:rsid w:val="006469C4"/>
    <w:pPr>
      <w:keepNext/>
      <w:keepLines/>
      <w:outlineLvl w:val="0"/>
    </w:pPr>
    <w:rPr>
      <w:rFonts w:eastAsia="Times New Roman"/>
      <w:b/>
      <w:bCs/>
      <w:color w:val="005EB8"/>
      <w:sz w:val="32"/>
      <w:szCs w:val="28"/>
      <w:lang w:eastAsia="en-GB"/>
    </w:rPr>
  </w:style>
  <w:style w:type="paragraph" w:styleId="Heading2">
    <w:name w:val="heading 2"/>
    <w:basedOn w:val="Normal"/>
    <w:next w:val="Normal"/>
    <w:link w:val="Heading2Char"/>
    <w:uiPriority w:val="9"/>
    <w:unhideWhenUsed/>
    <w:qFormat/>
    <w:rsid w:val="00291983"/>
    <w:pPr>
      <w:keepNext/>
      <w:keepLines/>
      <w:spacing w:before="40"/>
      <w:outlineLvl w:val="1"/>
    </w:pPr>
    <w:rPr>
      <w:rFonts w:eastAsiaTheme="majorEastAsia" w:cstheme="majorBidi"/>
      <w:b/>
      <w:color w:val="005EB8"/>
      <w:sz w:val="28"/>
      <w:szCs w:val="26"/>
    </w:rPr>
  </w:style>
  <w:style w:type="paragraph" w:styleId="Heading3">
    <w:name w:val="heading 3"/>
    <w:basedOn w:val="Normal"/>
    <w:next w:val="Normal"/>
    <w:link w:val="Heading3Char"/>
    <w:uiPriority w:val="9"/>
    <w:unhideWhenUsed/>
    <w:qFormat/>
    <w:rsid w:val="000C2BF6"/>
    <w:pPr>
      <w:keepNext/>
      <w:keepLines/>
      <w:spacing w:line="259" w:lineRule="auto"/>
      <w:outlineLvl w:val="2"/>
    </w:pPr>
    <w:rPr>
      <w:rFonts w:eastAsiaTheme="majorEastAsia" w:cstheme="majorBidi"/>
      <w:b/>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469C4"/>
    <w:rPr>
      <w:rFonts w:ascii="Arial" w:eastAsia="Times New Roman" w:hAnsi="Arial"/>
      <w:b/>
      <w:bCs/>
      <w:color w:val="005EB8"/>
      <w:sz w:val="32"/>
      <w:szCs w:val="28"/>
    </w:rPr>
  </w:style>
  <w:style w:type="character" w:styleId="CommentReference">
    <w:name w:val="annotation reference"/>
    <w:basedOn w:val="DefaultParagraphFont"/>
    <w:uiPriority w:val="99"/>
    <w:semiHidden/>
    <w:unhideWhenUsed/>
    <w:rsid w:val="00F25892"/>
    <w:rPr>
      <w:sz w:val="16"/>
      <w:szCs w:val="16"/>
    </w:rPr>
  </w:style>
  <w:style w:type="paragraph" w:styleId="CommentText">
    <w:name w:val="annotation text"/>
    <w:basedOn w:val="Normal"/>
    <w:link w:val="CommentTextChar"/>
    <w:uiPriority w:val="99"/>
    <w:unhideWhenUsed/>
    <w:rsid w:val="00F25892"/>
    <w:rPr>
      <w:sz w:val="20"/>
      <w:szCs w:val="20"/>
    </w:rPr>
  </w:style>
  <w:style w:type="character" w:customStyle="1" w:styleId="CommentTextChar">
    <w:name w:val="Comment Text Char"/>
    <w:basedOn w:val="DefaultParagraphFont"/>
    <w:link w:val="CommentText"/>
    <w:uiPriority w:val="99"/>
    <w:rsid w:val="00F25892"/>
    <w:rPr>
      <w:lang w:eastAsia="en-US"/>
    </w:rPr>
  </w:style>
  <w:style w:type="paragraph" w:styleId="CommentSubject">
    <w:name w:val="annotation subject"/>
    <w:basedOn w:val="CommentText"/>
    <w:next w:val="CommentText"/>
    <w:link w:val="CommentSubjectChar"/>
    <w:uiPriority w:val="99"/>
    <w:semiHidden/>
    <w:unhideWhenUsed/>
    <w:rsid w:val="00F25892"/>
    <w:rPr>
      <w:b/>
      <w:bCs/>
    </w:rPr>
  </w:style>
  <w:style w:type="character" w:customStyle="1" w:styleId="CommentSubjectChar">
    <w:name w:val="Comment Subject Char"/>
    <w:basedOn w:val="CommentTextChar"/>
    <w:link w:val="CommentSubject"/>
    <w:uiPriority w:val="99"/>
    <w:semiHidden/>
    <w:rsid w:val="00F25892"/>
    <w:rPr>
      <w:b/>
      <w:bCs/>
      <w:lang w:eastAsia="en-US"/>
    </w:rPr>
  </w:style>
  <w:style w:type="paragraph" w:styleId="Revision">
    <w:name w:val="Revision"/>
    <w:hidden/>
    <w:uiPriority w:val="99"/>
    <w:semiHidden/>
    <w:rsid w:val="00806E49"/>
    <w:rPr>
      <w:sz w:val="24"/>
      <w:szCs w:val="24"/>
      <w:lang w:eastAsia="en-US"/>
    </w:rPr>
  </w:style>
  <w:style w:type="paragraph" w:styleId="ListParagraph">
    <w:name w:val="List Paragraph"/>
    <w:basedOn w:val="Normal"/>
    <w:uiPriority w:val="34"/>
    <w:qFormat/>
    <w:rsid w:val="00806E49"/>
    <w:pPr>
      <w:ind w:left="720"/>
      <w:contextualSpacing/>
    </w:pPr>
  </w:style>
  <w:style w:type="character" w:customStyle="1" w:styleId="c-accordioninitial-text">
    <w:name w:val="c-accordion__initial-text"/>
    <w:basedOn w:val="DefaultParagraphFont"/>
    <w:rsid w:val="00FC5091"/>
  </w:style>
  <w:style w:type="paragraph" w:styleId="NormalWeb">
    <w:name w:val="Normal (Web)"/>
    <w:basedOn w:val="Normal"/>
    <w:uiPriority w:val="99"/>
    <w:unhideWhenUsed/>
    <w:rsid w:val="00FC5091"/>
    <w:pPr>
      <w:spacing w:before="100" w:beforeAutospacing="1" w:after="100" w:afterAutospacing="1"/>
    </w:pPr>
    <w:rPr>
      <w:rFonts w:eastAsia="Times New Roman"/>
      <w:lang w:eastAsia="en-GB"/>
    </w:rPr>
  </w:style>
  <w:style w:type="character" w:styleId="UnresolvedMention">
    <w:name w:val="Unresolved Mention"/>
    <w:basedOn w:val="DefaultParagraphFont"/>
    <w:uiPriority w:val="99"/>
    <w:semiHidden/>
    <w:unhideWhenUsed/>
    <w:rsid w:val="00052FEC"/>
    <w:rPr>
      <w:color w:val="605E5C"/>
      <w:shd w:val="clear" w:color="auto" w:fill="E1DFDD"/>
    </w:rPr>
  </w:style>
  <w:style w:type="character" w:customStyle="1" w:styleId="cf01">
    <w:name w:val="cf01"/>
    <w:basedOn w:val="DefaultParagraphFont"/>
    <w:rsid w:val="007A3565"/>
    <w:rPr>
      <w:rFonts w:ascii="Segoe UI" w:hAnsi="Segoe UI" w:cs="Segoe UI" w:hint="default"/>
      <w:sz w:val="18"/>
      <w:szCs w:val="18"/>
    </w:rPr>
  </w:style>
  <w:style w:type="character" w:customStyle="1" w:styleId="ui-provider">
    <w:name w:val="ui-provider"/>
    <w:basedOn w:val="DefaultParagraphFont"/>
    <w:rsid w:val="00E23569"/>
  </w:style>
  <w:style w:type="character" w:customStyle="1" w:styleId="Heading2Char">
    <w:name w:val="Heading 2 Char"/>
    <w:basedOn w:val="DefaultParagraphFont"/>
    <w:link w:val="Heading2"/>
    <w:uiPriority w:val="9"/>
    <w:rsid w:val="00291983"/>
    <w:rPr>
      <w:rFonts w:ascii="Arial" w:eastAsiaTheme="majorEastAsia" w:hAnsi="Arial" w:cstheme="majorBidi"/>
      <w:b/>
      <w:color w:val="005EB8"/>
      <w:sz w:val="28"/>
      <w:szCs w:val="26"/>
      <w:lang w:eastAsia="en-US"/>
    </w:rPr>
  </w:style>
  <w:style w:type="character" w:styleId="FollowedHyperlink">
    <w:name w:val="FollowedHyperlink"/>
    <w:basedOn w:val="DefaultParagraphFont"/>
    <w:uiPriority w:val="99"/>
    <w:semiHidden/>
    <w:unhideWhenUsed/>
    <w:rsid w:val="00A135A7"/>
    <w:rPr>
      <w:color w:val="800080" w:themeColor="followedHyperlink"/>
      <w:u w:val="single"/>
    </w:rPr>
  </w:style>
  <w:style w:type="character" w:styleId="Strong">
    <w:name w:val="Strong"/>
    <w:basedOn w:val="DefaultParagraphFont"/>
    <w:uiPriority w:val="22"/>
    <w:qFormat/>
    <w:rsid w:val="00480706"/>
    <w:rPr>
      <w:b/>
      <w:bCs/>
    </w:rPr>
  </w:style>
  <w:style w:type="paragraph" w:styleId="NoSpacing">
    <w:name w:val="No Spacing"/>
    <w:uiPriority w:val="1"/>
    <w:qFormat/>
    <w:rsid w:val="009A5A5A"/>
    <w:rPr>
      <w:sz w:val="24"/>
      <w:szCs w:val="24"/>
      <w:lang w:eastAsia="en-US"/>
    </w:rPr>
  </w:style>
  <w:style w:type="character" w:customStyle="1" w:styleId="Heading3Char">
    <w:name w:val="Heading 3 Char"/>
    <w:basedOn w:val="DefaultParagraphFont"/>
    <w:link w:val="Heading3"/>
    <w:uiPriority w:val="9"/>
    <w:rsid w:val="000C2BF6"/>
    <w:rPr>
      <w:rFonts w:ascii="Arial" w:eastAsiaTheme="majorEastAsia" w:hAnsi="Arial" w:cstheme="majorBidi"/>
      <w:b/>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009828">
      <w:bodyDiv w:val="1"/>
      <w:marLeft w:val="0"/>
      <w:marRight w:val="0"/>
      <w:marTop w:val="0"/>
      <w:marBottom w:val="0"/>
      <w:divBdr>
        <w:top w:val="none" w:sz="0" w:space="0" w:color="auto"/>
        <w:left w:val="none" w:sz="0" w:space="0" w:color="auto"/>
        <w:bottom w:val="none" w:sz="0" w:space="0" w:color="auto"/>
        <w:right w:val="none" w:sz="0" w:space="0" w:color="auto"/>
      </w:divBdr>
    </w:div>
    <w:div w:id="164134799">
      <w:bodyDiv w:val="1"/>
      <w:marLeft w:val="0"/>
      <w:marRight w:val="0"/>
      <w:marTop w:val="0"/>
      <w:marBottom w:val="0"/>
      <w:divBdr>
        <w:top w:val="none" w:sz="0" w:space="0" w:color="auto"/>
        <w:left w:val="none" w:sz="0" w:space="0" w:color="auto"/>
        <w:bottom w:val="none" w:sz="0" w:space="0" w:color="auto"/>
        <w:right w:val="none" w:sz="0" w:space="0" w:color="auto"/>
      </w:divBdr>
    </w:div>
    <w:div w:id="190731888">
      <w:bodyDiv w:val="1"/>
      <w:marLeft w:val="0"/>
      <w:marRight w:val="0"/>
      <w:marTop w:val="0"/>
      <w:marBottom w:val="0"/>
      <w:divBdr>
        <w:top w:val="none" w:sz="0" w:space="0" w:color="auto"/>
        <w:left w:val="none" w:sz="0" w:space="0" w:color="auto"/>
        <w:bottom w:val="none" w:sz="0" w:space="0" w:color="auto"/>
        <w:right w:val="none" w:sz="0" w:space="0" w:color="auto"/>
      </w:divBdr>
    </w:div>
    <w:div w:id="309671399">
      <w:bodyDiv w:val="1"/>
      <w:marLeft w:val="0"/>
      <w:marRight w:val="0"/>
      <w:marTop w:val="0"/>
      <w:marBottom w:val="0"/>
      <w:divBdr>
        <w:top w:val="none" w:sz="0" w:space="0" w:color="auto"/>
        <w:left w:val="none" w:sz="0" w:space="0" w:color="auto"/>
        <w:bottom w:val="none" w:sz="0" w:space="0" w:color="auto"/>
        <w:right w:val="none" w:sz="0" w:space="0" w:color="auto"/>
      </w:divBdr>
    </w:div>
    <w:div w:id="339165140">
      <w:bodyDiv w:val="1"/>
      <w:marLeft w:val="0"/>
      <w:marRight w:val="0"/>
      <w:marTop w:val="0"/>
      <w:marBottom w:val="0"/>
      <w:divBdr>
        <w:top w:val="none" w:sz="0" w:space="0" w:color="auto"/>
        <w:left w:val="none" w:sz="0" w:space="0" w:color="auto"/>
        <w:bottom w:val="none" w:sz="0" w:space="0" w:color="auto"/>
        <w:right w:val="none" w:sz="0" w:space="0" w:color="auto"/>
      </w:divBdr>
    </w:div>
    <w:div w:id="362247833">
      <w:bodyDiv w:val="1"/>
      <w:marLeft w:val="0"/>
      <w:marRight w:val="0"/>
      <w:marTop w:val="0"/>
      <w:marBottom w:val="0"/>
      <w:divBdr>
        <w:top w:val="none" w:sz="0" w:space="0" w:color="auto"/>
        <w:left w:val="none" w:sz="0" w:space="0" w:color="auto"/>
        <w:bottom w:val="none" w:sz="0" w:space="0" w:color="auto"/>
        <w:right w:val="none" w:sz="0" w:space="0" w:color="auto"/>
      </w:divBdr>
    </w:div>
    <w:div w:id="385297524">
      <w:bodyDiv w:val="1"/>
      <w:marLeft w:val="0"/>
      <w:marRight w:val="0"/>
      <w:marTop w:val="0"/>
      <w:marBottom w:val="0"/>
      <w:divBdr>
        <w:top w:val="none" w:sz="0" w:space="0" w:color="auto"/>
        <w:left w:val="none" w:sz="0" w:space="0" w:color="auto"/>
        <w:bottom w:val="none" w:sz="0" w:space="0" w:color="auto"/>
        <w:right w:val="none" w:sz="0" w:space="0" w:color="auto"/>
      </w:divBdr>
    </w:div>
    <w:div w:id="479004817">
      <w:bodyDiv w:val="1"/>
      <w:marLeft w:val="0"/>
      <w:marRight w:val="0"/>
      <w:marTop w:val="0"/>
      <w:marBottom w:val="0"/>
      <w:divBdr>
        <w:top w:val="none" w:sz="0" w:space="0" w:color="auto"/>
        <w:left w:val="none" w:sz="0" w:space="0" w:color="auto"/>
        <w:bottom w:val="none" w:sz="0" w:space="0" w:color="auto"/>
        <w:right w:val="none" w:sz="0" w:space="0" w:color="auto"/>
      </w:divBdr>
    </w:div>
    <w:div w:id="492644707">
      <w:bodyDiv w:val="1"/>
      <w:marLeft w:val="0"/>
      <w:marRight w:val="0"/>
      <w:marTop w:val="0"/>
      <w:marBottom w:val="0"/>
      <w:divBdr>
        <w:top w:val="none" w:sz="0" w:space="0" w:color="auto"/>
        <w:left w:val="none" w:sz="0" w:space="0" w:color="auto"/>
        <w:bottom w:val="none" w:sz="0" w:space="0" w:color="auto"/>
        <w:right w:val="none" w:sz="0" w:space="0" w:color="auto"/>
      </w:divBdr>
    </w:div>
    <w:div w:id="557013877">
      <w:bodyDiv w:val="1"/>
      <w:marLeft w:val="0"/>
      <w:marRight w:val="0"/>
      <w:marTop w:val="0"/>
      <w:marBottom w:val="0"/>
      <w:divBdr>
        <w:top w:val="none" w:sz="0" w:space="0" w:color="auto"/>
        <w:left w:val="none" w:sz="0" w:space="0" w:color="auto"/>
        <w:bottom w:val="none" w:sz="0" w:space="0" w:color="auto"/>
        <w:right w:val="none" w:sz="0" w:space="0" w:color="auto"/>
      </w:divBdr>
    </w:div>
    <w:div w:id="608195550">
      <w:bodyDiv w:val="1"/>
      <w:marLeft w:val="0"/>
      <w:marRight w:val="0"/>
      <w:marTop w:val="0"/>
      <w:marBottom w:val="0"/>
      <w:divBdr>
        <w:top w:val="none" w:sz="0" w:space="0" w:color="auto"/>
        <w:left w:val="none" w:sz="0" w:space="0" w:color="auto"/>
        <w:bottom w:val="none" w:sz="0" w:space="0" w:color="auto"/>
        <w:right w:val="none" w:sz="0" w:space="0" w:color="auto"/>
      </w:divBdr>
    </w:div>
    <w:div w:id="650908920">
      <w:bodyDiv w:val="1"/>
      <w:marLeft w:val="0"/>
      <w:marRight w:val="0"/>
      <w:marTop w:val="0"/>
      <w:marBottom w:val="0"/>
      <w:divBdr>
        <w:top w:val="none" w:sz="0" w:space="0" w:color="auto"/>
        <w:left w:val="none" w:sz="0" w:space="0" w:color="auto"/>
        <w:bottom w:val="none" w:sz="0" w:space="0" w:color="auto"/>
        <w:right w:val="none" w:sz="0" w:space="0" w:color="auto"/>
      </w:divBdr>
    </w:div>
    <w:div w:id="826365863">
      <w:bodyDiv w:val="1"/>
      <w:marLeft w:val="0"/>
      <w:marRight w:val="0"/>
      <w:marTop w:val="0"/>
      <w:marBottom w:val="0"/>
      <w:divBdr>
        <w:top w:val="none" w:sz="0" w:space="0" w:color="auto"/>
        <w:left w:val="none" w:sz="0" w:space="0" w:color="auto"/>
        <w:bottom w:val="none" w:sz="0" w:space="0" w:color="auto"/>
        <w:right w:val="none" w:sz="0" w:space="0" w:color="auto"/>
      </w:divBdr>
    </w:div>
    <w:div w:id="1201555755">
      <w:bodyDiv w:val="1"/>
      <w:marLeft w:val="0"/>
      <w:marRight w:val="0"/>
      <w:marTop w:val="0"/>
      <w:marBottom w:val="0"/>
      <w:divBdr>
        <w:top w:val="none" w:sz="0" w:space="0" w:color="auto"/>
        <w:left w:val="none" w:sz="0" w:space="0" w:color="auto"/>
        <w:bottom w:val="none" w:sz="0" w:space="0" w:color="auto"/>
        <w:right w:val="none" w:sz="0" w:space="0" w:color="auto"/>
      </w:divBdr>
    </w:div>
    <w:div w:id="1336224500">
      <w:bodyDiv w:val="1"/>
      <w:marLeft w:val="0"/>
      <w:marRight w:val="0"/>
      <w:marTop w:val="0"/>
      <w:marBottom w:val="0"/>
      <w:divBdr>
        <w:top w:val="none" w:sz="0" w:space="0" w:color="auto"/>
        <w:left w:val="none" w:sz="0" w:space="0" w:color="auto"/>
        <w:bottom w:val="none" w:sz="0" w:space="0" w:color="auto"/>
        <w:right w:val="none" w:sz="0" w:space="0" w:color="auto"/>
      </w:divBdr>
    </w:div>
    <w:div w:id="1357005609">
      <w:bodyDiv w:val="1"/>
      <w:marLeft w:val="0"/>
      <w:marRight w:val="0"/>
      <w:marTop w:val="0"/>
      <w:marBottom w:val="0"/>
      <w:divBdr>
        <w:top w:val="none" w:sz="0" w:space="0" w:color="auto"/>
        <w:left w:val="none" w:sz="0" w:space="0" w:color="auto"/>
        <w:bottom w:val="none" w:sz="0" w:space="0" w:color="auto"/>
        <w:right w:val="none" w:sz="0" w:space="0" w:color="auto"/>
      </w:divBdr>
    </w:div>
    <w:div w:id="1459301804">
      <w:bodyDiv w:val="1"/>
      <w:marLeft w:val="0"/>
      <w:marRight w:val="0"/>
      <w:marTop w:val="0"/>
      <w:marBottom w:val="0"/>
      <w:divBdr>
        <w:top w:val="none" w:sz="0" w:space="0" w:color="auto"/>
        <w:left w:val="none" w:sz="0" w:space="0" w:color="auto"/>
        <w:bottom w:val="none" w:sz="0" w:space="0" w:color="auto"/>
        <w:right w:val="none" w:sz="0" w:space="0" w:color="auto"/>
      </w:divBdr>
    </w:div>
    <w:div w:id="1504517566">
      <w:bodyDiv w:val="1"/>
      <w:marLeft w:val="0"/>
      <w:marRight w:val="0"/>
      <w:marTop w:val="0"/>
      <w:marBottom w:val="0"/>
      <w:divBdr>
        <w:top w:val="none" w:sz="0" w:space="0" w:color="auto"/>
        <w:left w:val="none" w:sz="0" w:space="0" w:color="auto"/>
        <w:bottom w:val="none" w:sz="0" w:space="0" w:color="auto"/>
        <w:right w:val="none" w:sz="0" w:space="0" w:color="auto"/>
      </w:divBdr>
    </w:div>
    <w:div w:id="1970864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scpensions.hscni.net/hsc-pension-scheme/hsc-pension-members-section/increasing-your-benefits-additional-pension-added-years-errb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scpensions.hscni.net/hsc-pension-scheme/mccloud-ruling-hsc/contingent-decis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scpensions.hscni.net/hsc-pension-scheme/mccloud-ruling-hsc/contingent-decision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hscpensions.hscni.net/privacy-policy-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scpensions.hscni.net/hsc-pension-scheme/hsc-pension-members-section/increasing-your-benefits-additional-pension-added-years-errb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EFE3F2A70A774AA81C66F54E7BF471" ma:contentTypeVersion="11" ma:contentTypeDescription="Create a new document." ma:contentTypeScope="" ma:versionID="29a14d6a24b16d36dbe6268b736c8770">
  <xsd:schema xmlns:xsd="http://www.w3.org/2001/XMLSchema" xmlns:xs="http://www.w3.org/2001/XMLSchema" xmlns:p="http://schemas.microsoft.com/office/2006/metadata/properties" xmlns:ns2="9c395806-f6fc-4c4c-8f7e-33fb8178eadb" xmlns:ns3="eede4106-cd7d-483e-b9ea-54a8c446956c" targetNamespace="http://schemas.microsoft.com/office/2006/metadata/properties" ma:root="true" ma:fieldsID="697966e2c567b00e487afef8925db036" ns2:_="" ns3:_="">
    <xsd:import namespace="9c395806-f6fc-4c4c-8f7e-33fb8178eadb"/>
    <xsd:import namespace="eede4106-cd7d-483e-b9ea-54a8c44695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95806-f6fc-4c4c-8f7e-33fb8178ea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2b69053-c3fb-47ab-9000-5ac769dc75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de4106-cd7d-483e-b9ea-54a8c44695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70a86-258a-4c54-9a06-0f68ecaadddf}" ma:internalName="TaxCatchAll" ma:showField="CatchAllData" ma:web="eede4106-cd7d-483e-b9ea-54a8c4469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de4106-cd7d-483e-b9ea-54a8c446956c" xsi:nil="true"/>
    <lcf76f155ced4ddcb4097134ff3c332f xmlns="9c395806-f6fc-4c4c-8f7e-33fb8178ea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ED0D7-55A9-4D39-9401-8F8547644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95806-f6fc-4c4c-8f7e-33fb8178eadb"/>
    <ds:schemaRef ds:uri="eede4106-cd7d-483e-b9ea-54a8c4469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A9E4A-BDCA-4668-9822-625EA575BD5B}">
  <ds:schemaRefs>
    <ds:schemaRef ds:uri="http://schemas.microsoft.com/office/2006/metadata/properties"/>
    <ds:schemaRef ds:uri="http://schemas.microsoft.com/office/infopath/2007/PartnerControls"/>
    <ds:schemaRef ds:uri="eede4106-cd7d-483e-b9ea-54a8c446956c"/>
    <ds:schemaRef ds:uri="9c395806-f6fc-4c4c-8f7e-33fb8178eadb"/>
  </ds:schemaRefs>
</ds:datastoreItem>
</file>

<file path=customXml/itemProps3.xml><?xml version="1.0" encoding="utf-8"?>
<ds:datastoreItem xmlns:ds="http://schemas.openxmlformats.org/officeDocument/2006/customXml" ds:itemID="{4632E1E2-6061-46B3-AC41-6C4609C7D589}">
  <ds:schemaRefs>
    <ds:schemaRef ds:uri="http://schemas.microsoft.com/sharepoint/v3/contenttype/forms"/>
  </ds:schemaRefs>
</ds:datastoreItem>
</file>

<file path=customXml/itemProps4.xml><?xml version="1.0" encoding="utf-8"?>
<ds:datastoreItem xmlns:ds="http://schemas.openxmlformats.org/officeDocument/2006/customXml" ds:itemID="{21882615-6399-42C4-AE5A-1E8E85503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Partial Retirement Member Factsheet</vt:lpstr>
    </vt:vector>
  </TitlesOfParts>
  <Company>CDS</Company>
  <LinksUpToDate>false</LinksUpToDate>
  <CharactersWithSpaces>10640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Partial Retirement Member Factsheet</dc:title>
  <dc:creator>Ryan McGavigan</dc:creator>
  <cp:keywords>HSC Pensions, Partial Retirement</cp:keywords>
  <cp:lastModifiedBy>Ryan McGavigan</cp:lastModifiedBy>
  <cp:revision>4</cp:revision>
  <cp:lastPrinted>2023-08-14T17:47:00Z</cp:lastPrinted>
  <dcterms:created xsi:type="dcterms:W3CDTF">2025-12-11T09:33:00Z</dcterms:created>
  <dcterms:modified xsi:type="dcterms:W3CDTF">2025-12-11T11:39:00Z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0x010100BCEFE3F2A70A774AA81C66F54E7BF471</vt:lpwstr>
  </property>
  <property fmtid="{D5CDD505-2E9C-101B-9397-08002B2CF9AE}" pid="3" name="DepartmentManagedMetadata">
    <vt:lpwstr>46;#Customer Insight and Communications|3adf1842-26d1-43aa-91a8-1f6dd431fc74</vt:lpwstr>
  </property>
  <property fmtid="{D5CDD505-2E9C-101B-9397-08002B2CF9AE}" pid="4" name="IntranetCategoryManagedMetadata">
    <vt:lpwstr>57;#Communications|3eb392b9-16a9-45d8-947f-db9d186f210d</vt:lpwstr>
  </property>
  <property fmtid="{D5CDD505-2E9C-101B-9397-08002B2CF9AE}" pid="5" name="CategoryManagedMetadata">
    <vt:lpwstr>18;#Managing Corporate Relations|bb73da66-fcad-4794-a3e9-9e30e766425c</vt:lpwstr>
  </property>
  <property fmtid="{D5CDD505-2E9C-101B-9397-08002B2CF9AE}" pid="6" name="Gov_SecondNotification">
    <vt:lpwstr/>
  </property>
  <property fmtid="{D5CDD505-2E9C-101B-9397-08002B2CF9AE}" pid="7" name="Gov_FirstNotification">
    <vt:lpwstr/>
  </property>
  <property fmtid="{D5CDD505-2E9C-101B-9397-08002B2CF9AE}" pid="8" name="Gov_FinalNotification">
    <vt:lpwstr/>
  </property>
  <property fmtid="{D5CDD505-2E9C-101B-9397-08002B2CF9AE}" pid="9" name="MediaServiceImageTags">
    <vt:lpwstr/>
  </property>
</Properties>
</file>